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2DE" w:rsidRDefault="00F352DE" w:rsidP="00F352DE">
      <w:pPr>
        <w:overflowPunct w:val="0"/>
        <w:autoSpaceDE w:val="0"/>
        <w:autoSpaceDN w:val="0"/>
        <w:adjustRightInd w:val="0"/>
        <w:ind w:right="-306"/>
        <w:jc w:val="right"/>
        <w:rPr>
          <w:b/>
          <w:bCs/>
          <w:szCs w:val="20"/>
        </w:rPr>
      </w:pPr>
      <w:bookmarkStart w:id="0" w:name="_GoBack"/>
      <w:bookmarkEnd w:id="0"/>
      <w:r>
        <w:rPr>
          <w:b/>
          <w:bCs/>
          <w:szCs w:val="20"/>
        </w:rPr>
        <w:t>Projektas</w:t>
      </w:r>
    </w:p>
    <w:p w:rsidR="00F352DE" w:rsidRDefault="002B2B42" w:rsidP="00F352DE">
      <w:pPr>
        <w:overflowPunct w:val="0"/>
        <w:autoSpaceDE w:val="0"/>
        <w:autoSpaceDN w:val="0"/>
        <w:adjustRightInd w:val="0"/>
        <w:ind w:right="-306"/>
        <w:jc w:val="center"/>
        <w:rPr>
          <w:szCs w:val="20"/>
        </w:rPr>
      </w:pPr>
      <w:r>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F352DE" w:rsidRDefault="00F352DE" w:rsidP="00F352DE">
      <w:pPr>
        <w:overflowPunct w:val="0"/>
        <w:autoSpaceDE w:val="0"/>
        <w:autoSpaceDN w:val="0"/>
        <w:adjustRightInd w:val="0"/>
        <w:ind w:right="-306"/>
        <w:jc w:val="center"/>
        <w:rPr>
          <w:b/>
        </w:rPr>
      </w:pPr>
      <w:r>
        <w:rPr>
          <w:b/>
        </w:rPr>
        <w:t>ANYKŠČIŲ RAJONO SAVIVALDYBĖS</w:t>
      </w:r>
    </w:p>
    <w:p w:rsidR="00F352DE" w:rsidRDefault="00F352DE" w:rsidP="00F352DE">
      <w:pPr>
        <w:overflowPunct w:val="0"/>
        <w:autoSpaceDE w:val="0"/>
        <w:autoSpaceDN w:val="0"/>
        <w:adjustRightInd w:val="0"/>
        <w:ind w:right="-306"/>
        <w:jc w:val="center"/>
        <w:rPr>
          <w:b/>
        </w:rPr>
      </w:pPr>
      <w:r>
        <w:rPr>
          <w:b/>
        </w:rPr>
        <w:t>TARYBA</w:t>
      </w:r>
    </w:p>
    <w:p w:rsidR="00F352DE" w:rsidRDefault="00F352DE" w:rsidP="00F352DE">
      <w:pPr>
        <w:overflowPunct w:val="0"/>
        <w:autoSpaceDE w:val="0"/>
        <w:autoSpaceDN w:val="0"/>
        <w:adjustRightInd w:val="0"/>
        <w:ind w:right="-306"/>
        <w:jc w:val="center"/>
        <w:rPr>
          <w:b/>
        </w:rPr>
      </w:pPr>
    </w:p>
    <w:p w:rsidR="00F352DE" w:rsidRDefault="00F352DE" w:rsidP="00F352DE">
      <w:pPr>
        <w:jc w:val="center"/>
        <w:rPr>
          <w:b/>
        </w:rPr>
      </w:pPr>
      <w:r>
        <w:rPr>
          <w:b/>
        </w:rPr>
        <w:t>SPRENDIMAS</w:t>
      </w:r>
    </w:p>
    <w:p w:rsidR="003E15C8" w:rsidRDefault="003E15C8" w:rsidP="003E15C8">
      <w:pPr>
        <w:tabs>
          <w:tab w:val="left" w:pos="0"/>
        </w:tabs>
        <w:overflowPunct w:val="0"/>
        <w:autoSpaceDE w:val="0"/>
        <w:autoSpaceDN w:val="0"/>
        <w:adjustRightInd w:val="0"/>
        <w:ind w:right="-22" w:firstLine="851"/>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pritarimo Anykščių KULTŪROS centro 201</w:t>
      </w:r>
      <w:r w:rsidR="00F352DE">
        <w:rPr>
          <w:b/>
          <w:caps/>
        </w:rPr>
        <w:t>9</w:t>
      </w:r>
      <w:r>
        <w:rPr>
          <w:b/>
          <w:caps/>
        </w:rPr>
        <w:t xml:space="preserve"> metų veiklos ataskaitai</w:t>
      </w:r>
    </w:p>
    <w:p w:rsidR="003E15C8" w:rsidRDefault="003E15C8" w:rsidP="003E15C8">
      <w:pPr>
        <w:tabs>
          <w:tab w:val="left" w:pos="0"/>
        </w:tabs>
        <w:overflowPunct w:val="0"/>
        <w:autoSpaceDE w:val="0"/>
        <w:autoSpaceDN w:val="0"/>
        <w:adjustRightInd w:val="0"/>
        <w:ind w:right="-22" w:firstLine="851"/>
        <w:jc w:val="center"/>
        <w:rPr>
          <w:b/>
          <w:caps/>
        </w:rPr>
      </w:pPr>
    </w:p>
    <w:p w:rsidR="003E15C8" w:rsidRDefault="009A3744" w:rsidP="003E15C8">
      <w:pPr>
        <w:tabs>
          <w:tab w:val="left" w:pos="0"/>
        </w:tabs>
        <w:overflowPunct w:val="0"/>
        <w:autoSpaceDE w:val="0"/>
        <w:autoSpaceDN w:val="0"/>
        <w:adjustRightInd w:val="0"/>
        <w:ind w:right="-22" w:firstLine="851"/>
        <w:jc w:val="center"/>
        <w:rPr>
          <w:szCs w:val="20"/>
        </w:rPr>
      </w:pPr>
      <w:r>
        <w:fldChar w:fldCharType="begin"/>
      </w:r>
      <w:r>
        <w:instrText xml:space="preserve"> FILLIN "data" \* MERGEFORMAT </w:instrText>
      </w:r>
      <w:r>
        <w:fldChar w:fldCharType="separate"/>
      </w:r>
      <w:r w:rsidR="00F352DE">
        <w:t xml:space="preserve">2020 </w:t>
      </w:r>
      <w:r w:rsidR="003E15C8">
        <w:t xml:space="preserve">m. </w:t>
      </w:r>
      <w:r w:rsidR="00F352DE">
        <w:t xml:space="preserve">vasario 27 </w:t>
      </w:r>
      <w:r w:rsidR="003E15C8">
        <w:t>d.</w:t>
      </w:r>
      <w:r>
        <w:fldChar w:fldCharType="end"/>
      </w:r>
      <w:r w:rsidR="003E15C8">
        <w:t xml:space="preserve"> Nr. 1-T-</w:t>
      </w:r>
      <w:r w:rsidR="003E15C8">
        <w:fldChar w:fldCharType="begin"/>
      </w:r>
      <w:r w:rsidR="003E15C8">
        <w:instrText xml:space="preserve"> FILLIN "indeksas" \* MERGEFORMAT </w:instrText>
      </w:r>
      <w:r w:rsidR="003E15C8">
        <w:fldChar w:fldCharType="end"/>
      </w:r>
    </w:p>
    <w:p w:rsidR="003E15C8" w:rsidRDefault="003E15C8" w:rsidP="003E15C8">
      <w:pPr>
        <w:tabs>
          <w:tab w:val="left" w:pos="0"/>
        </w:tabs>
        <w:overflowPunct w:val="0"/>
        <w:autoSpaceDE w:val="0"/>
        <w:autoSpaceDN w:val="0"/>
        <w:adjustRightInd w:val="0"/>
        <w:ind w:right="-22" w:firstLine="851"/>
        <w:jc w:val="center"/>
        <w:rPr>
          <w:b/>
          <w:szCs w:val="20"/>
        </w:rPr>
      </w:pPr>
      <w:r>
        <w:t>Anykščiai</w:t>
      </w:r>
    </w:p>
    <w:p w:rsidR="003E15C8" w:rsidRDefault="003E15C8" w:rsidP="003E15C8">
      <w:pPr>
        <w:tabs>
          <w:tab w:val="left" w:pos="0"/>
        </w:tabs>
        <w:overflowPunct w:val="0"/>
        <w:autoSpaceDE w:val="0"/>
        <w:autoSpaceDN w:val="0"/>
        <w:adjustRightInd w:val="0"/>
        <w:ind w:right="-22" w:firstLine="851"/>
        <w:jc w:val="center"/>
        <w:rPr>
          <w:b/>
          <w:szCs w:val="20"/>
        </w:rPr>
      </w:pPr>
    </w:p>
    <w:p w:rsidR="0097343D" w:rsidRDefault="003E15C8" w:rsidP="00E703E9">
      <w:pPr>
        <w:tabs>
          <w:tab w:val="left" w:pos="0"/>
        </w:tabs>
        <w:overflowPunct w:val="0"/>
        <w:autoSpaceDE w:val="0"/>
        <w:autoSpaceDN w:val="0"/>
        <w:adjustRightInd w:val="0"/>
        <w:ind w:right="-306" w:firstLine="851"/>
        <w:jc w:val="center"/>
        <w:rPr>
          <w:b/>
          <w:szCs w:val="20"/>
        </w:rPr>
      </w:pPr>
      <w:r>
        <w:t xml:space="preserve">           </w:t>
      </w:r>
    </w:p>
    <w:p w:rsidR="0097343D" w:rsidRPr="00453679" w:rsidRDefault="0097343D" w:rsidP="00E703E9">
      <w:pPr>
        <w:spacing w:line="360" w:lineRule="auto"/>
        <w:ind w:right="-306"/>
        <w:jc w:val="both"/>
      </w:pPr>
      <w:r>
        <w:t xml:space="preserve">           </w:t>
      </w:r>
      <w:r w:rsidRPr="00453679">
        <w:t>Vadovaudamasi Lietuvos Respublikos vietos savivaldos įstatymo 16 straipsnio 2 dalies 19 punktu</w:t>
      </w:r>
      <w:r>
        <w:t xml:space="preserve"> </w:t>
      </w:r>
      <w:r w:rsidRPr="00453679">
        <w:t xml:space="preserve">ir Anykščių rajono savivaldybės tarybos veiklos reglamento, patvirtinto Anykščių  rajono savivaldybės tarybos 2015 m. kovo 26 d. sprendimu Nr. 1-TS-88 „Dėl Anykščių rajono savivaldybės tarybos veiklos reglamento patvirtinimo“, </w:t>
      </w:r>
      <w:r>
        <w:t>116</w:t>
      </w:r>
      <w:r w:rsidRPr="00453679">
        <w:t xml:space="preserve"> ir </w:t>
      </w:r>
      <w:r>
        <w:t>118</w:t>
      </w:r>
      <w:r w:rsidR="008A078B">
        <w:t xml:space="preserve"> punktais bei atsižvelgdama į Anykščių kultūros centro direktoriaus 2020 m. vasario 10 d. raštą </w:t>
      </w:r>
      <w:r w:rsidRPr="00453679">
        <w:t xml:space="preserve"> </w:t>
      </w:r>
      <w:r w:rsidR="008A078B">
        <w:t xml:space="preserve">Nr. </w:t>
      </w:r>
      <w:r w:rsidR="00E703E9">
        <w:t xml:space="preserve">SD-32 </w:t>
      </w:r>
      <w:r w:rsidR="008A078B">
        <w:t xml:space="preserve">„Dėl </w:t>
      </w:r>
      <w:r w:rsidR="00E703E9">
        <w:t xml:space="preserve">Anykščių kultūros centro 2019 m. </w:t>
      </w:r>
      <w:r w:rsidR="008A078B">
        <w:t xml:space="preserve">veiklos ataskaitos“, </w:t>
      </w:r>
      <w:r w:rsidRPr="00453679">
        <w:t>Anykščių rajono savivaldybės taryba n u s p r e n d ž i a:</w:t>
      </w:r>
    </w:p>
    <w:p w:rsidR="003E15C8" w:rsidRDefault="003E15C8" w:rsidP="00E703E9">
      <w:pPr>
        <w:pStyle w:val="Pagrindinistekstas"/>
        <w:tabs>
          <w:tab w:val="left" w:pos="0"/>
        </w:tabs>
        <w:spacing w:line="360" w:lineRule="auto"/>
        <w:ind w:right="-306" w:firstLine="851"/>
      </w:pPr>
      <w:r>
        <w:t>Pritarti Anykščių kultūros centro 201</w:t>
      </w:r>
      <w:r w:rsidR="00F352DE">
        <w:t>9</w:t>
      </w:r>
      <w:r>
        <w:t xml:space="preserve"> metų veiklos ataskaitai (pridedama).</w:t>
      </w:r>
    </w:p>
    <w:p w:rsidR="003E15C8" w:rsidRDefault="003E15C8" w:rsidP="003E15C8">
      <w:pPr>
        <w:tabs>
          <w:tab w:val="left" w:pos="0"/>
        </w:tabs>
        <w:ind w:right="-22" w:firstLine="851"/>
        <w:rPr>
          <w:b/>
          <w:sz w:val="28"/>
        </w:rPr>
      </w:pPr>
    </w:p>
    <w:p w:rsidR="003E15C8" w:rsidRPr="00E33AC2" w:rsidRDefault="003E15C8" w:rsidP="003E15C8">
      <w:pPr>
        <w:tabs>
          <w:tab w:val="left" w:pos="0"/>
        </w:tabs>
        <w:ind w:right="-22"/>
        <w:rPr>
          <w:color w:val="FF0000"/>
        </w:rPr>
      </w:pPr>
      <w:r w:rsidRPr="000A3945">
        <w:t xml:space="preserve">Meras                                                                                          </w:t>
      </w:r>
      <w:r w:rsidR="00F352DE">
        <w:t xml:space="preserve">                      </w:t>
      </w:r>
      <w:r w:rsidR="00A75D64">
        <w:t xml:space="preserve">    </w:t>
      </w:r>
      <w:r w:rsidR="00BC7D24">
        <w:t xml:space="preserve"> </w:t>
      </w:r>
      <w:r w:rsidR="00A75D64">
        <w:t xml:space="preserve">  </w:t>
      </w:r>
      <w:r w:rsidR="00F352DE">
        <w:t>Sigutis Obelevičius</w:t>
      </w:r>
    </w:p>
    <w:p w:rsidR="003E15C8" w:rsidRDefault="003E15C8" w:rsidP="003E15C8">
      <w:pPr>
        <w:tabs>
          <w:tab w:val="left" w:pos="0"/>
        </w:tabs>
        <w:ind w:right="-22" w:firstLine="851"/>
      </w:pPr>
    </w:p>
    <w:p w:rsidR="003E15C8" w:rsidRDefault="003E15C8" w:rsidP="003E15C8">
      <w:pPr>
        <w:tabs>
          <w:tab w:val="left" w:pos="0"/>
        </w:tabs>
        <w:ind w:right="-22" w:firstLine="851"/>
      </w:pPr>
    </w:p>
    <w:p w:rsidR="003E15C8" w:rsidRDefault="003E15C8" w:rsidP="003E15C8">
      <w:pPr>
        <w:tabs>
          <w:tab w:val="left" w:pos="0"/>
        </w:tabs>
        <w:ind w:right="-22" w:firstLine="851"/>
      </w:pPr>
    </w:p>
    <w:p w:rsidR="003E15C8" w:rsidRDefault="00F352DE" w:rsidP="003E15C8">
      <w:pPr>
        <w:tabs>
          <w:tab w:val="left" w:pos="0"/>
          <w:tab w:val="left" w:pos="3600"/>
        </w:tabs>
        <w:ind w:right="-22"/>
        <w:jc w:val="both"/>
      </w:pPr>
      <w:r>
        <w:t xml:space="preserve">L. </w:t>
      </w:r>
      <w:proofErr w:type="spellStart"/>
      <w:r>
        <w:t>Kuliešaitė</w:t>
      </w:r>
      <w:proofErr w:type="spellEnd"/>
      <w:r w:rsidR="003E15C8">
        <w:t xml:space="preserve">                          S. Mačytė-</w:t>
      </w:r>
      <w:r>
        <w:t>Šulskienė            I. Radzevičienė</w:t>
      </w:r>
      <w:r w:rsidR="003E15C8">
        <w:t xml:space="preserve">      </w:t>
      </w:r>
    </w:p>
    <w:p w:rsidR="003E15C8" w:rsidRDefault="003E15C8" w:rsidP="003E15C8">
      <w:pPr>
        <w:tabs>
          <w:tab w:val="left" w:pos="0"/>
          <w:tab w:val="left" w:pos="3600"/>
        </w:tabs>
        <w:ind w:right="-22"/>
        <w:jc w:val="both"/>
      </w:pPr>
      <w:r>
        <w:t xml:space="preserve"> 20</w:t>
      </w:r>
      <w:r w:rsidR="00F352DE">
        <w:t>20-02</w:t>
      </w:r>
      <w:r>
        <w:t xml:space="preserve">-   </w:t>
      </w:r>
      <w:r w:rsidR="00F352DE">
        <w:t xml:space="preserve">                            2020-02</w:t>
      </w:r>
      <w:r>
        <w:t>-                              20</w:t>
      </w:r>
      <w:r w:rsidR="00F352DE">
        <w:t>20-02</w:t>
      </w:r>
      <w:r>
        <w:t xml:space="preserve">-                        </w:t>
      </w:r>
      <w:r w:rsidR="00F352DE">
        <w:t xml:space="preserve"> </w:t>
      </w:r>
    </w:p>
    <w:p w:rsidR="003E15C8" w:rsidRDefault="003E15C8" w:rsidP="003E15C8">
      <w:pPr>
        <w:tabs>
          <w:tab w:val="left" w:pos="0"/>
          <w:tab w:val="left" w:pos="3600"/>
        </w:tabs>
        <w:ind w:right="-22" w:firstLine="851"/>
        <w:jc w:val="both"/>
      </w:pPr>
    </w:p>
    <w:p w:rsidR="003E15C8" w:rsidRDefault="003E15C8" w:rsidP="003E15C8">
      <w:pPr>
        <w:tabs>
          <w:tab w:val="left" w:pos="0"/>
          <w:tab w:val="left" w:pos="3600"/>
        </w:tabs>
        <w:ind w:right="-22"/>
        <w:jc w:val="both"/>
      </w:pPr>
      <w:r w:rsidRPr="000A3945">
        <w:t xml:space="preserve">Parengė: A. Pajarskienė     </w:t>
      </w:r>
    </w:p>
    <w:p w:rsidR="003E15C8" w:rsidRPr="000A3945" w:rsidRDefault="0097343D" w:rsidP="003E15C8">
      <w:pPr>
        <w:tabs>
          <w:tab w:val="left" w:pos="0"/>
          <w:tab w:val="left" w:pos="3600"/>
        </w:tabs>
        <w:ind w:right="-22"/>
        <w:jc w:val="both"/>
      </w:pPr>
      <w:r>
        <w:t>2</w:t>
      </w:r>
      <w:r w:rsidR="003E15C8">
        <w:t>0</w:t>
      </w:r>
      <w:r w:rsidR="00F352DE">
        <w:t>20</w:t>
      </w:r>
      <w:r w:rsidR="003E15C8">
        <w:t>-0</w:t>
      </w:r>
      <w:r w:rsidR="00F352DE">
        <w:t>2</w:t>
      </w:r>
      <w:r w:rsidR="003E15C8" w:rsidRPr="000A3945">
        <w:t xml:space="preserve">-                           </w:t>
      </w:r>
    </w:p>
    <w:p w:rsidR="0097343D" w:rsidRDefault="0097343D" w:rsidP="003E15C8">
      <w:pPr>
        <w:tabs>
          <w:tab w:val="left" w:pos="0"/>
          <w:tab w:val="left" w:pos="4820"/>
        </w:tabs>
        <w:ind w:left="4320" w:right="-164" w:firstLine="851"/>
      </w:pPr>
    </w:p>
    <w:p w:rsidR="0097343D" w:rsidRDefault="0097343D" w:rsidP="003E15C8">
      <w:pPr>
        <w:tabs>
          <w:tab w:val="left" w:pos="0"/>
          <w:tab w:val="left" w:pos="4820"/>
        </w:tabs>
        <w:ind w:left="4320" w:right="-164" w:firstLine="851"/>
      </w:pPr>
    </w:p>
    <w:p w:rsidR="00F352DE" w:rsidRDefault="00F352DE" w:rsidP="003E15C8">
      <w:pPr>
        <w:tabs>
          <w:tab w:val="left" w:pos="0"/>
          <w:tab w:val="left" w:pos="4820"/>
        </w:tabs>
        <w:ind w:left="4320" w:right="-164" w:firstLine="851"/>
      </w:pPr>
    </w:p>
    <w:p w:rsidR="0097343D" w:rsidRDefault="0097343D" w:rsidP="003E15C8">
      <w:pPr>
        <w:tabs>
          <w:tab w:val="left" w:pos="0"/>
          <w:tab w:val="left" w:pos="4820"/>
        </w:tabs>
        <w:ind w:left="4320" w:right="-164" w:firstLine="851"/>
      </w:pPr>
    </w:p>
    <w:p w:rsidR="0097343D" w:rsidRDefault="0097343D" w:rsidP="003E15C8">
      <w:pPr>
        <w:tabs>
          <w:tab w:val="left" w:pos="0"/>
          <w:tab w:val="left" w:pos="4820"/>
        </w:tabs>
        <w:ind w:left="4320" w:right="-164" w:firstLine="851"/>
      </w:pPr>
    </w:p>
    <w:p w:rsidR="00810175" w:rsidRDefault="00810175" w:rsidP="003E15C8">
      <w:pPr>
        <w:tabs>
          <w:tab w:val="left" w:pos="0"/>
          <w:tab w:val="left" w:pos="4820"/>
        </w:tabs>
        <w:ind w:left="4320" w:right="-164" w:firstLine="851"/>
      </w:pPr>
    </w:p>
    <w:p w:rsidR="00810175" w:rsidRDefault="00810175" w:rsidP="003E15C8">
      <w:pPr>
        <w:tabs>
          <w:tab w:val="left" w:pos="0"/>
          <w:tab w:val="left" w:pos="4820"/>
        </w:tabs>
        <w:ind w:left="4320" w:right="-164" w:firstLine="851"/>
      </w:pPr>
    </w:p>
    <w:p w:rsidR="0097343D" w:rsidRDefault="0097343D" w:rsidP="003E15C8">
      <w:pPr>
        <w:tabs>
          <w:tab w:val="left" w:pos="0"/>
          <w:tab w:val="left" w:pos="4820"/>
        </w:tabs>
        <w:ind w:left="4320" w:right="-164" w:firstLine="851"/>
      </w:pPr>
    </w:p>
    <w:p w:rsidR="0097343D" w:rsidRDefault="0097343D" w:rsidP="003E15C8">
      <w:pPr>
        <w:tabs>
          <w:tab w:val="left" w:pos="0"/>
          <w:tab w:val="left" w:pos="4820"/>
        </w:tabs>
        <w:ind w:left="4320" w:right="-164" w:firstLine="851"/>
      </w:pPr>
    </w:p>
    <w:p w:rsidR="00F352DE" w:rsidRDefault="00F352DE" w:rsidP="003E15C8">
      <w:pPr>
        <w:tabs>
          <w:tab w:val="left" w:pos="0"/>
          <w:tab w:val="left" w:pos="4820"/>
        </w:tabs>
        <w:ind w:left="4320" w:right="-164" w:firstLine="851"/>
      </w:pPr>
    </w:p>
    <w:p w:rsidR="00F352DE" w:rsidRDefault="00F352DE" w:rsidP="003E15C8">
      <w:pPr>
        <w:tabs>
          <w:tab w:val="left" w:pos="0"/>
          <w:tab w:val="left" w:pos="4820"/>
        </w:tabs>
        <w:ind w:left="4320" w:right="-164" w:firstLine="851"/>
      </w:pPr>
    </w:p>
    <w:p w:rsidR="00F352DE" w:rsidRDefault="00F352DE" w:rsidP="003E15C8">
      <w:pPr>
        <w:tabs>
          <w:tab w:val="left" w:pos="0"/>
          <w:tab w:val="left" w:pos="4820"/>
        </w:tabs>
        <w:ind w:left="4320" w:right="-164" w:firstLine="851"/>
      </w:pPr>
    </w:p>
    <w:p w:rsidR="00F352DE" w:rsidRDefault="00F352DE" w:rsidP="003E15C8">
      <w:pPr>
        <w:tabs>
          <w:tab w:val="left" w:pos="0"/>
          <w:tab w:val="left" w:pos="4820"/>
        </w:tabs>
        <w:ind w:left="4320" w:right="-164" w:firstLine="851"/>
      </w:pPr>
    </w:p>
    <w:p w:rsidR="00F352DE" w:rsidRDefault="00F352DE" w:rsidP="003E15C8">
      <w:pPr>
        <w:tabs>
          <w:tab w:val="left" w:pos="0"/>
          <w:tab w:val="left" w:pos="4820"/>
        </w:tabs>
        <w:ind w:left="4320" w:right="-164" w:firstLine="851"/>
      </w:pPr>
    </w:p>
    <w:p w:rsidR="00D424D8" w:rsidRDefault="00D424D8" w:rsidP="00D424D8">
      <w:pPr>
        <w:tabs>
          <w:tab w:val="left" w:pos="4820"/>
        </w:tabs>
        <w:spacing w:line="276" w:lineRule="auto"/>
        <w:ind w:right="-164"/>
      </w:pPr>
      <w:r>
        <w:lastRenderedPageBreak/>
        <w:t xml:space="preserve">                                                                                 PRITARTA</w:t>
      </w:r>
    </w:p>
    <w:p w:rsidR="00D424D8" w:rsidRDefault="00D424D8" w:rsidP="00D424D8">
      <w:pPr>
        <w:tabs>
          <w:tab w:val="left" w:pos="4820"/>
        </w:tabs>
        <w:spacing w:line="276" w:lineRule="auto"/>
        <w:ind w:firstLine="851"/>
      </w:pPr>
      <w:r>
        <w:tab/>
        <w:t xml:space="preserve">Anykščių rajono savivaldybės tarybos   </w:t>
      </w:r>
    </w:p>
    <w:p w:rsidR="00D424D8" w:rsidRDefault="00D424D8" w:rsidP="00D424D8">
      <w:pPr>
        <w:tabs>
          <w:tab w:val="left" w:pos="4820"/>
        </w:tabs>
        <w:spacing w:line="276" w:lineRule="auto"/>
        <w:ind w:firstLine="851"/>
      </w:pPr>
      <w:r>
        <w:tab/>
        <w:t>2020 m. vasario 27  d. sprendimu Nr. 1-TS-</w:t>
      </w:r>
    </w:p>
    <w:p w:rsidR="00D424D8" w:rsidRDefault="00D424D8" w:rsidP="00D424D8">
      <w:pPr>
        <w:jc w:val="center"/>
        <w:rPr>
          <w:b/>
        </w:rPr>
      </w:pPr>
    </w:p>
    <w:p w:rsidR="00D424D8" w:rsidRDefault="00D424D8" w:rsidP="00D424D8">
      <w:pPr>
        <w:jc w:val="center"/>
        <w:rPr>
          <w:b/>
        </w:rPr>
      </w:pPr>
      <w:r w:rsidRPr="002A2267">
        <w:rPr>
          <w:b/>
        </w:rPr>
        <w:t xml:space="preserve">ANYKŠČIŲ KULTŪROS CENTRO </w:t>
      </w:r>
    </w:p>
    <w:p w:rsidR="00D424D8" w:rsidRPr="002A2267" w:rsidRDefault="00D424D8" w:rsidP="00D424D8">
      <w:pPr>
        <w:jc w:val="center"/>
        <w:rPr>
          <w:b/>
        </w:rPr>
      </w:pPr>
    </w:p>
    <w:p w:rsidR="00D424D8" w:rsidRDefault="00D424D8" w:rsidP="00D424D8">
      <w:pPr>
        <w:jc w:val="center"/>
        <w:rPr>
          <w:b/>
        </w:rPr>
      </w:pPr>
      <w:r w:rsidRPr="00E35C40">
        <w:rPr>
          <w:b/>
        </w:rPr>
        <w:t>201</w:t>
      </w:r>
      <w:r>
        <w:rPr>
          <w:b/>
        </w:rPr>
        <w:t>9</w:t>
      </w:r>
      <w:r w:rsidRPr="00E35C40">
        <w:rPr>
          <w:b/>
        </w:rPr>
        <w:t xml:space="preserve"> METŲ VEIKLOS ATASKAITA</w:t>
      </w:r>
    </w:p>
    <w:p w:rsidR="00D424D8" w:rsidRDefault="00D424D8" w:rsidP="00D424D8">
      <w:pPr>
        <w:jc w:val="center"/>
        <w:rPr>
          <w:b/>
        </w:rPr>
      </w:pPr>
    </w:p>
    <w:p w:rsidR="00D424D8" w:rsidRPr="00012B4E" w:rsidRDefault="00D424D8" w:rsidP="00D424D8">
      <w:pPr>
        <w:widowControl w:val="0"/>
        <w:overflowPunct w:val="0"/>
        <w:autoSpaceDE w:val="0"/>
        <w:autoSpaceDN w:val="0"/>
        <w:adjustRightInd w:val="0"/>
        <w:ind w:firstLine="851"/>
        <w:jc w:val="both"/>
      </w:pPr>
      <w:r>
        <w:t>Anykščių</w:t>
      </w:r>
      <w:r w:rsidRPr="00012B4E">
        <w:t xml:space="preserve"> kultūros centras (toliau – Kultūros centras) – tai įvairias kultūros sritis, žanrus puoselėjantis ir skleidžiantis daugiafunkcis kultūros centras, kurio </w:t>
      </w:r>
      <w:r w:rsidRPr="0056215E">
        <w:rPr>
          <w:bCs/>
        </w:rPr>
        <w:t>tikslas</w:t>
      </w:r>
      <w:r w:rsidRPr="0056215E">
        <w:t xml:space="preserve"> –</w:t>
      </w:r>
      <w:r w:rsidRPr="00012B4E">
        <w:t xml:space="preserve"> puoselėti etninę kultūrą, mėgėjų meną, kurti menines programas, plėtoti šviečiamąją (edukac</w:t>
      </w:r>
      <w:r>
        <w:t>inę), pramoginę veiklą,  tenkinti</w:t>
      </w:r>
      <w:r w:rsidRPr="00012B4E">
        <w:t xml:space="preserve"> bendruomenės kultūrinius poreikius, organizuoti profesionalaus meno sklaidą. Kultūros centras </w:t>
      </w:r>
      <w:r>
        <w:t>ugdo</w:t>
      </w:r>
      <w:r w:rsidRPr="00012B4E">
        <w:t xml:space="preserve"> įvairių visuomenės socialinių bei amžiaus grupių poreikį menui, dalyvavimą kūrybinėje veikloje, profesionalaus meno pažinimui bei užtikrina visapusišką </w:t>
      </w:r>
      <w:r>
        <w:t>Anykščių</w:t>
      </w:r>
      <w:r w:rsidRPr="00012B4E">
        <w:t xml:space="preserve"> krašto meninės kultūros sklaidą šalyje ir užsienyje.</w:t>
      </w:r>
    </w:p>
    <w:p w:rsidR="00D424D8" w:rsidRPr="0056215E" w:rsidRDefault="00D424D8" w:rsidP="00D424D8">
      <w:pPr>
        <w:widowControl w:val="0"/>
        <w:autoSpaceDE w:val="0"/>
        <w:autoSpaceDN w:val="0"/>
        <w:adjustRightInd w:val="0"/>
        <w:ind w:firstLine="851"/>
      </w:pPr>
      <w:r w:rsidRPr="00012B4E">
        <w:t xml:space="preserve">Pagrindiniai Kultūros centro </w:t>
      </w:r>
      <w:r w:rsidRPr="0056215E">
        <w:rPr>
          <w:bCs/>
        </w:rPr>
        <w:t>uždaviniai</w:t>
      </w:r>
      <w:r w:rsidRPr="0056215E">
        <w:t>:</w:t>
      </w:r>
    </w:p>
    <w:p w:rsidR="00D424D8" w:rsidRPr="00012B4E" w:rsidRDefault="00D424D8" w:rsidP="00D424D8">
      <w:pPr>
        <w:widowControl w:val="0"/>
        <w:numPr>
          <w:ilvl w:val="0"/>
          <w:numId w:val="8"/>
        </w:numPr>
        <w:tabs>
          <w:tab w:val="clear" w:pos="720"/>
          <w:tab w:val="num" w:pos="284"/>
        </w:tabs>
        <w:overflowPunct w:val="0"/>
        <w:autoSpaceDE w:val="0"/>
        <w:autoSpaceDN w:val="0"/>
        <w:adjustRightInd w:val="0"/>
        <w:ind w:left="993" w:firstLine="0"/>
        <w:jc w:val="both"/>
      </w:pPr>
      <w:r w:rsidRPr="00012B4E">
        <w:t xml:space="preserve">saugoti ir puoselėti </w:t>
      </w:r>
      <w:r>
        <w:t>nacionalinės kultūros tapatybę</w:t>
      </w:r>
      <w:r w:rsidR="00620BB7">
        <w:rPr>
          <w:color w:val="FF0000"/>
        </w:rPr>
        <w:t>;</w:t>
      </w:r>
    </w:p>
    <w:p w:rsidR="00D424D8" w:rsidRPr="00012B4E" w:rsidRDefault="00D424D8" w:rsidP="00D424D8">
      <w:pPr>
        <w:widowControl w:val="0"/>
        <w:numPr>
          <w:ilvl w:val="0"/>
          <w:numId w:val="8"/>
        </w:numPr>
        <w:tabs>
          <w:tab w:val="clear" w:pos="720"/>
          <w:tab w:val="num" w:pos="284"/>
        </w:tabs>
        <w:overflowPunct w:val="0"/>
        <w:autoSpaceDE w:val="0"/>
        <w:autoSpaceDN w:val="0"/>
        <w:adjustRightInd w:val="0"/>
        <w:ind w:left="993" w:firstLine="0"/>
        <w:jc w:val="both"/>
      </w:pPr>
      <w:r w:rsidRPr="00012B4E">
        <w:t>sudaryti sąlygas etninės kultūros sklaidai, laiduoti etninės k</w:t>
      </w:r>
      <w:r>
        <w:t>ultūros perimamumą</w:t>
      </w:r>
      <w:r w:rsidR="00620BB7">
        <w:rPr>
          <w:color w:val="FF0000"/>
        </w:rPr>
        <w:t>;</w:t>
      </w:r>
      <w:r w:rsidRPr="00012B4E">
        <w:t xml:space="preserve"> </w:t>
      </w:r>
    </w:p>
    <w:p w:rsidR="00D424D8" w:rsidRPr="00012B4E" w:rsidRDefault="00D424D8" w:rsidP="00D424D8">
      <w:pPr>
        <w:widowControl w:val="0"/>
        <w:numPr>
          <w:ilvl w:val="0"/>
          <w:numId w:val="8"/>
        </w:numPr>
        <w:tabs>
          <w:tab w:val="clear" w:pos="720"/>
          <w:tab w:val="num" w:pos="284"/>
        </w:tabs>
        <w:overflowPunct w:val="0"/>
        <w:autoSpaceDE w:val="0"/>
        <w:autoSpaceDN w:val="0"/>
        <w:adjustRightInd w:val="0"/>
        <w:ind w:left="993" w:firstLine="0"/>
        <w:jc w:val="both"/>
      </w:pPr>
      <w:r w:rsidRPr="00012B4E">
        <w:t>skatinti k</w:t>
      </w:r>
      <w:r>
        <w:t>ūrybinę veiklą ir meno įvairovę</w:t>
      </w:r>
      <w:r w:rsidR="00620BB7">
        <w:rPr>
          <w:color w:val="FF0000"/>
        </w:rPr>
        <w:t>;</w:t>
      </w:r>
      <w:r w:rsidRPr="00012B4E">
        <w:t xml:space="preserve"> </w:t>
      </w:r>
    </w:p>
    <w:p w:rsidR="00D424D8" w:rsidRDefault="00D424D8" w:rsidP="00D424D8">
      <w:pPr>
        <w:widowControl w:val="0"/>
        <w:numPr>
          <w:ilvl w:val="0"/>
          <w:numId w:val="8"/>
        </w:numPr>
        <w:tabs>
          <w:tab w:val="clear" w:pos="720"/>
          <w:tab w:val="num" w:pos="284"/>
        </w:tabs>
        <w:overflowPunct w:val="0"/>
        <w:autoSpaceDE w:val="0"/>
        <w:autoSpaceDN w:val="0"/>
        <w:adjustRightInd w:val="0"/>
        <w:ind w:left="993" w:firstLine="0"/>
        <w:jc w:val="both"/>
      </w:pPr>
      <w:r>
        <w:t>organizuoti edukacinius, pramoginius, sociokultūrinius ir kt. renginius</w:t>
      </w:r>
      <w:r w:rsidR="00620BB7">
        <w:rPr>
          <w:color w:val="FF0000"/>
        </w:rPr>
        <w:t>;</w:t>
      </w:r>
    </w:p>
    <w:p w:rsidR="00D424D8" w:rsidRDefault="00D424D8" w:rsidP="00D424D8">
      <w:pPr>
        <w:widowControl w:val="0"/>
        <w:numPr>
          <w:ilvl w:val="0"/>
          <w:numId w:val="8"/>
        </w:numPr>
        <w:tabs>
          <w:tab w:val="clear" w:pos="720"/>
          <w:tab w:val="num" w:pos="284"/>
        </w:tabs>
        <w:overflowPunct w:val="0"/>
        <w:autoSpaceDE w:val="0"/>
        <w:autoSpaceDN w:val="0"/>
        <w:adjustRightInd w:val="0"/>
        <w:ind w:left="993" w:firstLine="0"/>
        <w:jc w:val="both"/>
      </w:pPr>
      <w:r>
        <w:t>rengti ir įgyvendinti tarpinstitucinius kultūros ir šiuolaikinio meno projektus</w:t>
      </w:r>
      <w:r w:rsidR="00620BB7">
        <w:rPr>
          <w:color w:val="FF0000"/>
        </w:rPr>
        <w:t>;</w:t>
      </w:r>
    </w:p>
    <w:p w:rsidR="00D424D8" w:rsidRDefault="00D424D8" w:rsidP="00D424D8">
      <w:pPr>
        <w:widowControl w:val="0"/>
        <w:numPr>
          <w:ilvl w:val="0"/>
          <w:numId w:val="8"/>
        </w:numPr>
        <w:tabs>
          <w:tab w:val="clear" w:pos="720"/>
          <w:tab w:val="num" w:pos="284"/>
        </w:tabs>
        <w:overflowPunct w:val="0"/>
        <w:autoSpaceDE w:val="0"/>
        <w:autoSpaceDN w:val="0"/>
        <w:adjustRightInd w:val="0"/>
        <w:ind w:left="993" w:firstLine="0"/>
        <w:jc w:val="both"/>
      </w:pPr>
      <w:r>
        <w:t>organizuoti valstybinių švenčių, atmintinų datų, kalendorinių švenčių paminėjimus</w:t>
      </w:r>
      <w:r w:rsidR="00620BB7" w:rsidRPr="00620BB7">
        <w:rPr>
          <w:color w:val="FF0000"/>
        </w:rPr>
        <w:t>;</w:t>
      </w:r>
      <w:r w:rsidRPr="00012B4E">
        <w:t xml:space="preserve"> </w:t>
      </w:r>
    </w:p>
    <w:p w:rsidR="00D424D8" w:rsidRDefault="00D424D8" w:rsidP="00D424D8">
      <w:pPr>
        <w:widowControl w:val="0"/>
        <w:numPr>
          <w:ilvl w:val="0"/>
          <w:numId w:val="8"/>
        </w:numPr>
        <w:tabs>
          <w:tab w:val="clear" w:pos="720"/>
          <w:tab w:val="num" w:pos="284"/>
        </w:tabs>
        <w:overflowPunct w:val="0"/>
        <w:autoSpaceDE w:val="0"/>
        <w:autoSpaceDN w:val="0"/>
        <w:adjustRightInd w:val="0"/>
        <w:ind w:left="993" w:firstLine="0"/>
        <w:jc w:val="both"/>
      </w:pPr>
      <w:r>
        <w:t>didinti profesionalaus meno renginių, veiklų, kultūrinių edukacijų prieinamumą ir plėtrą</w:t>
      </w:r>
      <w:r w:rsidR="00620BB7">
        <w:rPr>
          <w:color w:val="FF0000"/>
        </w:rPr>
        <w:t>;</w:t>
      </w:r>
    </w:p>
    <w:p w:rsidR="00D424D8" w:rsidRPr="00012B4E" w:rsidRDefault="00D424D8" w:rsidP="00D424D8">
      <w:pPr>
        <w:widowControl w:val="0"/>
        <w:numPr>
          <w:ilvl w:val="0"/>
          <w:numId w:val="8"/>
        </w:numPr>
        <w:tabs>
          <w:tab w:val="clear" w:pos="720"/>
          <w:tab w:val="num" w:pos="284"/>
        </w:tabs>
        <w:overflowPunct w:val="0"/>
        <w:autoSpaceDE w:val="0"/>
        <w:autoSpaceDN w:val="0"/>
        <w:adjustRightInd w:val="0"/>
        <w:ind w:left="993" w:firstLine="0"/>
        <w:jc w:val="both"/>
      </w:pPr>
      <w:r>
        <w:t>organizuoti mėgėjų meno kolektyvų, studijų, būrelių veiklą.</w:t>
      </w:r>
    </w:p>
    <w:p w:rsidR="00D424D8" w:rsidRPr="00012B4E" w:rsidRDefault="00D424D8" w:rsidP="00D424D8">
      <w:pPr>
        <w:widowControl w:val="0"/>
        <w:overflowPunct w:val="0"/>
        <w:autoSpaceDE w:val="0"/>
        <w:autoSpaceDN w:val="0"/>
        <w:adjustRightInd w:val="0"/>
        <w:ind w:firstLine="851"/>
        <w:jc w:val="both"/>
      </w:pPr>
      <w:r w:rsidRPr="00012B4E">
        <w:t>Kultūros centras bendradarbiauja su kitais šalies Kultūros centrais, kultūros, meno, mokslo įstaigomis,</w:t>
      </w:r>
      <w:r>
        <w:t xml:space="preserve"> </w:t>
      </w:r>
      <w:r w:rsidRPr="00012B4E">
        <w:t>visuomeninėmis organizacijomis, švietimo institucijomis, vietos gyventojų bendruomenėmis, religinėmis bendruomenėmis ir dalyvauja bendruose projektuose. Daugelis Kultūros centro teikiamų kultūros paslaugų yra nemokamos.</w:t>
      </w:r>
    </w:p>
    <w:p w:rsidR="00D424D8" w:rsidRPr="00E35C40" w:rsidRDefault="00D424D8" w:rsidP="00D424D8">
      <w:pPr>
        <w:jc w:val="center"/>
        <w:rPr>
          <w:b/>
        </w:rPr>
      </w:pPr>
    </w:p>
    <w:p w:rsidR="00D424D8" w:rsidRDefault="00D424D8" w:rsidP="00D424D8">
      <w:pPr>
        <w:numPr>
          <w:ilvl w:val="0"/>
          <w:numId w:val="3"/>
        </w:numPr>
        <w:spacing w:line="360" w:lineRule="auto"/>
        <w:ind w:left="0" w:right="-1" w:firstLine="851"/>
        <w:jc w:val="center"/>
        <w:rPr>
          <w:b/>
        </w:rPr>
      </w:pPr>
      <w:r w:rsidRPr="001428D7">
        <w:rPr>
          <w:b/>
        </w:rPr>
        <w:t>PERSONALO IR FINANSŲ VALDYMAS</w:t>
      </w:r>
    </w:p>
    <w:p w:rsidR="00D424D8" w:rsidRPr="00B00449" w:rsidRDefault="00D424D8" w:rsidP="00D424D8">
      <w:pPr>
        <w:numPr>
          <w:ilvl w:val="1"/>
          <w:numId w:val="1"/>
        </w:numPr>
        <w:tabs>
          <w:tab w:val="left" w:pos="142"/>
          <w:tab w:val="left" w:pos="1276"/>
        </w:tabs>
        <w:ind w:left="0" w:right="-613" w:firstLine="851"/>
        <w:jc w:val="both"/>
        <w:rPr>
          <w:b/>
        </w:rPr>
      </w:pPr>
      <w:r w:rsidRPr="00B00449">
        <w:rPr>
          <w:b/>
        </w:rPr>
        <w:t>Darbuotojų skaičius ir įstaigos struktūra</w:t>
      </w:r>
    </w:p>
    <w:p w:rsidR="00D424D8" w:rsidRPr="00E8039F" w:rsidRDefault="00D424D8" w:rsidP="00D424D8">
      <w:pPr>
        <w:tabs>
          <w:tab w:val="left" w:pos="0"/>
        </w:tabs>
        <w:ind w:firstLine="851"/>
        <w:jc w:val="both"/>
      </w:pPr>
      <w:r w:rsidRPr="00E35C40">
        <w:t>201</w:t>
      </w:r>
      <w:r>
        <w:t>9</w:t>
      </w:r>
      <w:r w:rsidRPr="00E35C40">
        <w:t xml:space="preserve"> metais  Kultūros centr</w:t>
      </w:r>
      <w:r>
        <w:t>e bei jo skyriuose buvo 60,</w:t>
      </w:r>
      <w:r w:rsidRPr="00EE7B6D">
        <w:rPr>
          <w:color w:val="000000"/>
        </w:rPr>
        <w:t>5 pareigybių, kuri</w:t>
      </w:r>
      <w:r>
        <w:rPr>
          <w:color w:val="000000"/>
        </w:rPr>
        <w:t>ose dirbo 65</w:t>
      </w:r>
      <w:r w:rsidRPr="00EE7B6D">
        <w:rPr>
          <w:color w:val="000000"/>
        </w:rPr>
        <w:t xml:space="preserve"> darbuotoja</w:t>
      </w:r>
      <w:r>
        <w:rPr>
          <w:color w:val="000000"/>
        </w:rPr>
        <w:t xml:space="preserve">i. Iš jų </w:t>
      </w:r>
      <w:r w:rsidR="008754AD" w:rsidRPr="00BB00DE">
        <w:t>–</w:t>
      </w:r>
      <w:r>
        <w:rPr>
          <w:color w:val="000000"/>
        </w:rPr>
        <w:t xml:space="preserve"> 44 kultūros ir meno darbuotojai.</w:t>
      </w:r>
      <w:r w:rsidRPr="00EE7B6D">
        <w:rPr>
          <w:color w:val="000000"/>
        </w:rPr>
        <w:t xml:space="preserve"> Darbuotojų pareigybės</w:t>
      </w:r>
      <w:r>
        <w:t xml:space="preserve"> pagal lygius </w:t>
      </w:r>
      <w:r w:rsidRPr="00EE7B6D">
        <w:rPr>
          <w:color w:val="000000"/>
        </w:rPr>
        <w:t xml:space="preserve">suskirstytos taip: A </w:t>
      </w:r>
      <w:r w:rsidRPr="00E8039F">
        <w:rPr>
          <w:color w:val="000000"/>
        </w:rPr>
        <w:t>lygis</w:t>
      </w:r>
      <w:r w:rsidRPr="00E8039F">
        <w:t xml:space="preserve"> – 22,5, B lygis – 21,75, C lygis – 2,75, D lygis –13,5.</w:t>
      </w:r>
    </w:p>
    <w:p w:rsidR="00D424D8" w:rsidRPr="00CE70F4" w:rsidRDefault="00D424D8" w:rsidP="00D424D8">
      <w:pPr>
        <w:tabs>
          <w:tab w:val="left" w:pos="0"/>
        </w:tabs>
        <w:ind w:firstLine="851"/>
        <w:jc w:val="both"/>
      </w:pPr>
      <w:r>
        <w:rPr>
          <w:noProof/>
          <w:lang w:eastAsia="lt-LT"/>
        </w:rPr>
        <w:drawing>
          <wp:anchor distT="0" distB="0" distL="114300" distR="114300" simplePos="0" relativeHeight="251659264" behindDoc="1" locked="0" layoutInCell="1" allowOverlap="1">
            <wp:simplePos x="0" y="0"/>
            <wp:positionH relativeFrom="column">
              <wp:posOffset>338455</wp:posOffset>
            </wp:positionH>
            <wp:positionV relativeFrom="paragraph">
              <wp:posOffset>176530</wp:posOffset>
            </wp:positionV>
            <wp:extent cx="5296535" cy="3418840"/>
            <wp:effectExtent l="0" t="0" r="0" b="0"/>
            <wp:wrapNone/>
            <wp:docPr id="3" name="Picture 3" descr="AKC VIDAUS STRUKTŪRA PATVIRTINTA 2017-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KC VIDAUS STRUKTŪRA PATVIRTINTA 2017-page-001"/>
                    <pic:cNvPicPr>
                      <a:picLocks noChangeAspect="1" noChangeArrowheads="1"/>
                    </pic:cNvPicPr>
                  </pic:nvPicPr>
                  <pic:blipFill>
                    <a:blip r:embed="rId7" cstate="print">
                      <a:extLst>
                        <a:ext uri="{28A0092B-C50C-407E-A947-70E740481C1C}">
                          <a14:useLocalDpi xmlns:a14="http://schemas.microsoft.com/office/drawing/2010/main" val="0"/>
                        </a:ext>
                      </a:extLst>
                    </a:blip>
                    <a:srcRect b="8954"/>
                    <a:stretch>
                      <a:fillRect/>
                    </a:stretch>
                  </pic:blipFill>
                  <pic:spPr bwMode="auto">
                    <a:xfrm>
                      <a:off x="0" y="0"/>
                      <a:ext cx="5296535" cy="3418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039F">
        <w:t>Kultūros centro organizacinė struktūra:</w:t>
      </w:r>
    </w:p>
    <w:p w:rsidR="00D424D8" w:rsidRDefault="00D424D8" w:rsidP="00D424D8">
      <w:pPr>
        <w:tabs>
          <w:tab w:val="left" w:pos="0"/>
          <w:tab w:val="left" w:pos="567"/>
        </w:tabs>
        <w:ind w:left="567" w:hanging="709"/>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jc w:val="both"/>
      </w:pPr>
    </w:p>
    <w:p w:rsidR="00D424D8" w:rsidRDefault="00D424D8" w:rsidP="00D424D8">
      <w:pPr>
        <w:tabs>
          <w:tab w:val="left" w:pos="567"/>
          <w:tab w:val="left" w:pos="1276"/>
        </w:tabs>
        <w:spacing w:line="360" w:lineRule="auto"/>
        <w:jc w:val="both"/>
      </w:pPr>
    </w:p>
    <w:p w:rsidR="00D424D8" w:rsidRDefault="00D424D8" w:rsidP="00D424D8">
      <w:pPr>
        <w:tabs>
          <w:tab w:val="left" w:pos="567"/>
          <w:tab w:val="left" w:pos="1276"/>
        </w:tabs>
        <w:spacing w:line="360" w:lineRule="auto"/>
        <w:ind w:left="567"/>
        <w:jc w:val="both"/>
      </w:pPr>
      <w:r>
        <w:rPr>
          <w:noProof/>
          <w:lang w:eastAsia="lt-LT"/>
        </w:rPr>
        <w:lastRenderedPageBreak/>
        <w:drawing>
          <wp:anchor distT="0" distB="0" distL="114300" distR="114300" simplePos="0" relativeHeight="251660288" behindDoc="1" locked="0" layoutInCell="1" allowOverlap="1">
            <wp:simplePos x="0" y="0"/>
            <wp:positionH relativeFrom="column">
              <wp:posOffset>-238125</wp:posOffset>
            </wp:positionH>
            <wp:positionV relativeFrom="paragraph">
              <wp:posOffset>-6350</wp:posOffset>
            </wp:positionV>
            <wp:extent cx="6210300" cy="4310380"/>
            <wp:effectExtent l="0" t="0" r="0" b="0"/>
            <wp:wrapNone/>
            <wp:docPr id="2" name="Picture 2" descr="AKC SKYRIŲ STRUKTŪRA be etatų gera-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KC SKYRIŲ STRUKTŪRA be etatų gera-page-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0300" cy="43103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Default="00D424D8" w:rsidP="00D424D8">
      <w:pPr>
        <w:tabs>
          <w:tab w:val="left" w:pos="567"/>
          <w:tab w:val="left" w:pos="6075"/>
        </w:tabs>
        <w:spacing w:line="360" w:lineRule="auto"/>
        <w:ind w:left="567"/>
        <w:jc w:val="both"/>
      </w:pPr>
      <w:r>
        <w:tab/>
      </w:r>
    </w:p>
    <w:p w:rsidR="00D424D8" w:rsidRDefault="00D424D8" w:rsidP="00D424D8">
      <w:pPr>
        <w:tabs>
          <w:tab w:val="left" w:pos="567"/>
          <w:tab w:val="left" w:pos="6075"/>
        </w:tabs>
        <w:spacing w:line="360" w:lineRule="auto"/>
        <w:ind w:left="567"/>
        <w:jc w:val="both"/>
      </w:pPr>
    </w:p>
    <w:p w:rsidR="00D424D8" w:rsidRDefault="00D424D8" w:rsidP="00D424D8">
      <w:pPr>
        <w:tabs>
          <w:tab w:val="left" w:pos="567"/>
          <w:tab w:val="left" w:pos="6075"/>
        </w:tabs>
        <w:spacing w:line="360" w:lineRule="auto"/>
        <w:ind w:left="567"/>
        <w:jc w:val="both"/>
      </w:pPr>
    </w:p>
    <w:p w:rsidR="00D424D8" w:rsidRDefault="00D424D8" w:rsidP="00D424D8">
      <w:pPr>
        <w:tabs>
          <w:tab w:val="left" w:pos="567"/>
          <w:tab w:val="left" w:pos="1276"/>
        </w:tabs>
        <w:spacing w:line="360" w:lineRule="auto"/>
        <w:ind w:left="567"/>
        <w:jc w:val="both"/>
      </w:pPr>
    </w:p>
    <w:p w:rsidR="00D424D8" w:rsidRPr="00EE7B6D" w:rsidRDefault="00D424D8" w:rsidP="00D424D8">
      <w:pPr>
        <w:numPr>
          <w:ilvl w:val="1"/>
          <w:numId w:val="1"/>
        </w:numPr>
        <w:tabs>
          <w:tab w:val="left" w:pos="0"/>
        </w:tabs>
        <w:ind w:left="0" w:right="-1" w:firstLine="851"/>
        <w:jc w:val="both"/>
        <w:rPr>
          <w:color w:val="000000"/>
        </w:rPr>
      </w:pPr>
      <w:r w:rsidRPr="00B00449">
        <w:rPr>
          <w:rFonts w:eastAsia="Times New Roman"/>
          <w:b/>
        </w:rPr>
        <w:t>Įstaigos darbuotojų, įskaitant vadovaujančius darbuotojus, kaita per einamuosi</w:t>
      </w:r>
      <w:r>
        <w:rPr>
          <w:rFonts w:eastAsia="Times New Roman"/>
          <w:b/>
        </w:rPr>
        <w:t xml:space="preserve">us metus, patvirtintų </w:t>
      </w:r>
      <w:r w:rsidRPr="00EE7B6D">
        <w:rPr>
          <w:rFonts w:eastAsia="Times New Roman"/>
          <w:b/>
          <w:color w:val="000000"/>
        </w:rPr>
        <w:t>ir laisv</w:t>
      </w:r>
      <w:r>
        <w:rPr>
          <w:rFonts w:eastAsia="Times New Roman"/>
          <w:b/>
          <w:color w:val="000000"/>
        </w:rPr>
        <w:t>ų pareigybių skaičius</w:t>
      </w:r>
      <w:r w:rsidRPr="00EE7B6D">
        <w:rPr>
          <w:rFonts w:eastAsia="Times New Roman"/>
          <w:b/>
          <w:color w:val="000000"/>
        </w:rPr>
        <w:t xml:space="preserve"> </w:t>
      </w:r>
    </w:p>
    <w:p w:rsidR="00D424D8" w:rsidRPr="00EE7B6D" w:rsidRDefault="00D424D8" w:rsidP="00D424D8">
      <w:pPr>
        <w:ind w:firstLine="851"/>
        <w:jc w:val="both"/>
        <w:rPr>
          <w:color w:val="000000"/>
        </w:rPr>
      </w:pPr>
      <w:r>
        <w:rPr>
          <w:color w:val="000000"/>
        </w:rPr>
        <w:t>Per biudžetinius metus priimtas 1 darbuotojas, atleisti – 2</w:t>
      </w:r>
      <w:r w:rsidRPr="00EE7B6D">
        <w:rPr>
          <w:color w:val="000000"/>
        </w:rPr>
        <w:t>. Gruodžio 31 dienai kultūros centre buvo laisv</w:t>
      </w:r>
      <w:r>
        <w:rPr>
          <w:color w:val="000000"/>
        </w:rPr>
        <w:t>os 2</w:t>
      </w:r>
      <w:r w:rsidRPr="00EE7B6D">
        <w:rPr>
          <w:color w:val="000000"/>
        </w:rPr>
        <w:t xml:space="preserve"> pareigybė</w:t>
      </w:r>
      <w:r>
        <w:rPr>
          <w:color w:val="000000"/>
        </w:rPr>
        <w:t>s.</w:t>
      </w:r>
    </w:p>
    <w:p w:rsidR="00D424D8" w:rsidRPr="00EE7B6D" w:rsidRDefault="00D424D8" w:rsidP="00D424D8">
      <w:pPr>
        <w:numPr>
          <w:ilvl w:val="1"/>
          <w:numId w:val="1"/>
        </w:numPr>
        <w:tabs>
          <w:tab w:val="left" w:pos="0"/>
        </w:tabs>
        <w:ind w:left="0" w:right="-613" w:firstLine="851"/>
        <w:jc w:val="both"/>
        <w:rPr>
          <w:b/>
          <w:color w:val="000000"/>
        </w:rPr>
      </w:pPr>
      <w:r w:rsidRPr="00EE7B6D">
        <w:rPr>
          <w:b/>
          <w:color w:val="000000"/>
        </w:rPr>
        <w:t>Kokios taikomos personalo skatinimo priemonės? Kiek pritaikyta per metus?</w:t>
      </w:r>
    </w:p>
    <w:p w:rsidR="00D424D8" w:rsidRDefault="00D424D8" w:rsidP="00D424D8">
      <w:pPr>
        <w:tabs>
          <w:tab w:val="left" w:pos="0"/>
        </w:tabs>
        <w:ind w:firstLine="851"/>
        <w:jc w:val="both"/>
        <w:rPr>
          <w:color w:val="000000"/>
        </w:rPr>
      </w:pPr>
      <w:r>
        <w:rPr>
          <w:color w:val="000000"/>
        </w:rPr>
        <w:t xml:space="preserve">2019 metų pabaigoje 3 darbuotojai už metų darbo rezultatus buvo paskatinti premijomis. Vienam iš jų, už  Lietuvos vaikų ir moksleivių liaudiškų šokių grupių konkursinio festivalio „Aguonėlė“ nacionaliniame ture kolektyvo užimtą 1-ją vietą ir 2 darbuotojams už didelių kūrybinių galių ir kompetencijų pareikalavusį Kalėdinės rezidencijos atidarymo ir eglutės įžiebimo šventės organizavimą. </w:t>
      </w:r>
    </w:p>
    <w:p w:rsidR="00D424D8" w:rsidRDefault="00D424D8" w:rsidP="00D424D8">
      <w:pPr>
        <w:tabs>
          <w:tab w:val="left" w:pos="0"/>
        </w:tabs>
        <w:ind w:firstLine="851"/>
        <w:jc w:val="both"/>
        <w:rPr>
          <w:color w:val="000000"/>
        </w:rPr>
      </w:pPr>
      <w:r>
        <w:rPr>
          <w:color w:val="000000"/>
        </w:rPr>
        <w:t>Už praėjusių metų kolektyvo darbo rezultatų įvertinimą ir gautą Lietuvos Kultūros ministerijos  premiją, pavasarį darbuotojams buvo suorganizuota pažintinė kelionė į Švediją.</w:t>
      </w:r>
    </w:p>
    <w:p w:rsidR="00D424D8" w:rsidRPr="00853091" w:rsidRDefault="00D424D8" w:rsidP="00D424D8">
      <w:pPr>
        <w:numPr>
          <w:ilvl w:val="1"/>
          <w:numId w:val="1"/>
        </w:numPr>
        <w:tabs>
          <w:tab w:val="left" w:pos="142"/>
        </w:tabs>
        <w:ind w:left="0" w:right="-1" w:firstLine="851"/>
        <w:jc w:val="both"/>
        <w:rPr>
          <w:b/>
        </w:rPr>
      </w:pPr>
      <w:r>
        <w:rPr>
          <w:b/>
        </w:rPr>
        <w:t xml:space="preserve"> </w:t>
      </w:r>
      <w:r w:rsidRPr="00B00449">
        <w:rPr>
          <w:b/>
        </w:rPr>
        <w:t>Per biudžetinius metus kvalifikaciją tobulinusių įstaigos darbuotojų skaičius, kvalifikaci</w:t>
      </w:r>
      <w:r>
        <w:rPr>
          <w:b/>
        </w:rPr>
        <w:t>jos trukmės vidurkis valandomis</w:t>
      </w:r>
    </w:p>
    <w:p w:rsidR="00D424D8" w:rsidRDefault="00D424D8" w:rsidP="00D424D8">
      <w:pPr>
        <w:ind w:firstLine="851"/>
        <w:jc w:val="both"/>
      </w:pPr>
      <w:r w:rsidRPr="00E35C40">
        <w:t>201</w:t>
      </w:r>
      <w:r>
        <w:t>9 metais nemažą dėmesį skyrėme</w:t>
      </w:r>
      <w:r w:rsidRPr="00E35C40">
        <w:t xml:space="preserve"> darbuotojų kvalifikacijos kėlimui, kūrybiškumo ugdymui, sav</w:t>
      </w:r>
      <w:r>
        <w:t>išvietai. Savo profesines kompetencijas</w:t>
      </w:r>
      <w:r w:rsidRPr="00E35C40">
        <w:t xml:space="preserve"> ir kūrybines galias įvairiuose seminaruose, kursuose</w:t>
      </w:r>
      <w:r>
        <w:t xml:space="preserve"> 990 akademinių valandų gilino 38 </w:t>
      </w:r>
      <w:r w:rsidRPr="00E35C40">
        <w:t>centro ir jo skyrių darbuotoj</w:t>
      </w:r>
      <w:r>
        <w:t>ai. Vieno darbuotojo kvalifikacijos trukmės vidurkis 26 valandos.</w:t>
      </w:r>
    </w:p>
    <w:p w:rsidR="00D424D8" w:rsidRPr="008066E5" w:rsidRDefault="00D424D8" w:rsidP="00D424D8">
      <w:pPr>
        <w:numPr>
          <w:ilvl w:val="1"/>
          <w:numId w:val="1"/>
        </w:numPr>
        <w:tabs>
          <w:tab w:val="left" w:pos="0"/>
        </w:tabs>
        <w:ind w:left="0" w:right="-1" w:firstLine="851"/>
        <w:jc w:val="both"/>
        <w:rPr>
          <w:b/>
        </w:rPr>
      </w:pPr>
      <w:r>
        <w:rPr>
          <w:b/>
        </w:rPr>
        <w:t xml:space="preserve">  </w:t>
      </w:r>
      <w:r w:rsidRPr="008066E5">
        <w:rPr>
          <w:b/>
        </w:rPr>
        <w:t xml:space="preserve">Įstaigos vadovaujančių darbuotojų metų atlyginimų vidurkis Eur ir įstaigos darbuotojų metų atlyginimų vidurkis </w:t>
      </w:r>
      <w:r>
        <w:rPr>
          <w:b/>
        </w:rPr>
        <w:t>(</w:t>
      </w:r>
      <w:r w:rsidRPr="008066E5">
        <w:rPr>
          <w:b/>
        </w:rPr>
        <w:t>Eur</w:t>
      </w:r>
      <w:r>
        <w:rPr>
          <w:b/>
        </w:rPr>
        <w:t>)</w:t>
      </w:r>
      <w:r w:rsidRPr="008066E5">
        <w:rPr>
          <w:b/>
        </w:rPr>
        <w:t xml:space="preserve"> </w:t>
      </w:r>
    </w:p>
    <w:p w:rsidR="00D424D8" w:rsidRPr="00E920B1" w:rsidRDefault="00D424D8" w:rsidP="00D424D8">
      <w:pPr>
        <w:tabs>
          <w:tab w:val="left" w:pos="0"/>
        </w:tabs>
        <w:ind w:firstLine="851"/>
        <w:jc w:val="both"/>
      </w:pPr>
      <w:r w:rsidRPr="00E35C40">
        <w:t>Įstaigos vadovaujančių darbuotoj</w:t>
      </w:r>
      <w:r>
        <w:t xml:space="preserve">ų metinis atlyginimų vidurkis 17,643 tūkst. Eur, </w:t>
      </w:r>
      <w:r w:rsidRPr="00E35C40">
        <w:t xml:space="preserve">įstaigos darbuotojų  metinis atlyginimų vidurkis </w:t>
      </w:r>
      <w:r>
        <w:t>9,573 tūkst. Eur. Iš Sa</w:t>
      </w:r>
      <w:r w:rsidRPr="00E35C40">
        <w:t>vivaldybės  biudžeto  Kultūros centrui 201</w:t>
      </w:r>
      <w:r>
        <w:t xml:space="preserve">9 metams buvo skirta 732,8 tūkst. Eur, </w:t>
      </w:r>
      <w:r w:rsidRPr="00E35C40">
        <w:t xml:space="preserve">panaudota </w:t>
      </w:r>
      <w:r>
        <w:t>732,8</w:t>
      </w:r>
      <w:r w:rsidRPr="00E35C40">
        <w:t xml:space="preserve"> tūkst</w:t>
      </w:r>
      <w:r>
        <w:t xml:space="preserve">. Eur. </w:t>
      </w:r>
      <w:r w:rsidRPr="00E35C40">
        <w:t>Mokėtinas įsiskolinimas 201</w:t>
      </w:r>
      <w:r>
        <w:t>9 m. gruodžio 31</w:t>
      </w:r>
      <w:r w:rsidRPr="00E35C40">
        <w:t xml:space="preserve"> dienai sudarė 0 tūkst. Eur. Pagal specialiųjų programų sąmatą  </w:t>
      </w:r>
      <w:r w:rsidRPr="005F311A">
        <w:t>201</w:t>
      </w:r>
      <w:r>
        <w:t>9</w:t>
      </w:r>
      <w:r w:rsidRPr="005F311A">
        <w:t xml:space="preserve"> metais už teikiamas paslaugas buvo panaudota</w:t>
      </w:r>
      <w:r>
        <w:t xml:space="preserve"> 29,5</w:t>
      </w:r>
      <w:r w:rsidRPr="00E35C40">
        <w:t xml:space="preserve"> tūkst. Eur.</w:t>
      </w:r>
    </w:p>
    <w:p w:rsidR="00D424D8" w:rsidRDefault="00D424D8" w:rsidP="00D424D8">
      <w:pPr>
        <w:ind w:hanging="567"/>
        <w:jc w:val="both"/>
        <w:rPr>
          <w:b/>
        </w:rPr>
      </w:pPr>
    </w:p>
    <w:p w:rsidR="00D424D8" w:rsidRDefault="00D424D8" w:rsidP="00D424D8">
      <w:pPr>
        <w:numPr>
          <w:ilvl w:val="0"/>
          <w:numId w:val="3"/>
        </w:numPr>
        <w:ind w:left="284" w:right="-1" w:hanging="284"/>
        <w:jc w:val="center"/>
        <w:rPr>
          <w:b/>
        </w:rPr>
      </w:pPr>
      <w:r>
        <w:rPr>
          <w:b/>
        </w:rPr>
        <w:t>TURTO VALDYMAS</w:t>
      </w:r>
    </w:p>
    <w:p w:rsidR="00D424D8" w:rsidRDefault="00D424D8" w:rsidP="00D424D8">
      <w:pPr>
        <w:ind w:left="284" w:right="-613"/>
        <w:jc w:val="both"/>
        <w:rPr>
          <w:b/>
        </w:rPr>
      </w:pPr>
    </w:p>
    <w:p w:rsidR="00D424D8" w:rsidRPr="004D53C6" w:rsidRDefault="00D424D8" w:rsidP="00D424D8">
      <w:pPr>
        <w:ind w:right="-1" w:firstLine="851"/>
        <w:jc w:val="both"/>
        <w:rPr>
          <w:rFonts w:eastAsia="Times New Roman"/>
          <w:b/>
          <w:color w:val="000000"/>
        </w:rPr>
      </w:pPr>
      <w:r w:rsidRPr="004D53C6">
        <w:rPr>
          <w:b/>
        </w:rPr>
        <w:t xml:space="preserve">2.1. </w:t>
      </w:r>
      <w:r w:rsidRPr="004D53C6">
        <w:rPr>
          <w:rFonts w:eastAsia="Times New Roman"/>
          <w:b/>
        </w:rPr>
        <w:t xml:space="preserve">Įstaigos nekilnojamo turto, valdomo patikėjimo teise ar panaudos pagrindais arba išnuomoto turto </w:t>
      </w:r>
      <w:r w:rsidRPr="004D53C6">
        <w:rPr>
          <w:rFonts w:eastAsia="Times New Roman"/>
          <w:b/>
          <w:color w:val="000000"/>
        </w:rPr>
        <w:t>plotas</w:t>
      </w:r>
      <w:r>
        <w:rPr>
          <w:rFonts w:eastAsia="Times New Roman"/>
          <w:b/>
          <w:color w:val="000000"/>
        </w:rPr>
        <w:t xml:space="preserve"> (</w:t>
      </w:r>
      <w:r w:rsidRPr="004D53C6">
        <w:rPr>
          <w:rFonts w:eastAsia="Times New Roman"/>
          <w:b/>
          <w:color w:val="000000"/>
        </w:rPr>
        <w:t>kv. m.</w:t>
      </w:r>
      <w:r>
        <w:rPr>
          <w:rFonts w:eastAsia="Times New Roman"/>
          <w:b/>
          <w:color w:val="000000"/>
        </w:rPr>
        <w:t>)</w:t>
      </w:r>
    </w:p>
    <w:p w:rsidR="00D424D8" w:rsidRPr="004D53C6" w:rsidRDefault="00D424D8" w:rsidP="00D424D8">
      <w:pPr>
        <w:ind w:firstLine="851"/>
        <w:jc w:val="both"/>
        <w:rPr>
          <w:color w:val="000000"/>
        </w:rPr>
      </w:pPr>
      <w:r w:rsidRPr="004D53C6">
        <w:rPr>
          <w:color w:val="000000"/>
        </w:rPr>
        <w:t>Įstaigos nekilnojamo turto, valdomo patikėjimo teise plotas – 12465,06 kv. m., pagal panaudą gauta – 1091,22 kv. m., išnuomota – 1549,49 kv. m.</w:t>
      </w:r>
    </w:p>
    <w:p w:rsidR="00D424D8" w:rsidRPr="004D53C6" w:rsidRDefault="00D424D8" w:rsidP="00D424D8">
      <w:pPr>
        <w:tabs>
          <w:tab w:val="left" w:pos="0"/>
        </w:tabs>
        <w:ind w:right="-1" w:firstLine="851"/>
        <w:jc w:val="both"/>
        <w:rPr>
          <w:rFonts w:eastAsia="Times New Roman"/>
          <w:b/>
        </w:rPr>
      </w:pPr>
      <w:r w:rsidRPr="004D53C6">
        <w:rPr>
          <w:rFonts w:eastAsia="Times New Roman"/>
          <w:b/>
          <w:color w:val="000000"/>
        </w:rPr>
        <w:t>2.2. Faktinių įstaigos nekilnojamo turto</w:t>
      </w:r>
      <w:r w:rsidRPr="004D53C6">
        <w:rPr>
          <w:rFonts w:eastAsia="Times New Roman"/>
          <w:b/>
        </w:rPr>
        <w:t>, valdomo patikėjimo teise ar panaudos pagrindais arba  išnuomoto turto ploto ūkinę priežiūrą užtikrinančių paslaugų kaina per metus Eur</w:t>
      </w:r>
    </w:p>
    <w:p w:rsidR="00D424D8" w:rsidRPr="004D53C6" w:rsidRDefault="00D424D8" w:rsidP="00D424D8">
      <w:pPr>
        <w:ind w:firstLine="851"/>
        <w:jc w:val="both"/>
      </w:pPr>
      <w:r w:rsidRPr="004D53C6">
        <w:t>Faktinių įstaigos nekilnojamo turto, valdomo patikėjimo teise ar panaudos pagrindais, arba išnuomoto turto ploto ūkinę priežiūrą užtikrinančių paslaugų kaina per metus</w:t>
      </w:r>
      <w:r>
        <w:t xml:space="preserve"> - </w:t>
      </w:r>
      <w:r w:rsidRPr="004D53C6">
        <w:t>69,3 tūkst. Eur.</w:t>
      </w:r>
    </w:p>
    <w:p w:rsidR="00D424D8" w:rsidRPr="004D53C6" w:rsidRDefault="00D424D8" w:rsidP="00D424D8">
      <w:pPr>
        <w:numPr>
          <w:ilvl w:val="1"/>
          <w:numId w:val="3"/>
        </w:numPr>
        <w:tabs>
          <w:tab w:val="left" w:pos="0"/>
        </w:tabs>
        <w:ind w:left="0" w:right="-1" w:firstLine="851"/>
        <w:jc w:val="both"/>
      </w:pPr>
      <w:r w:rsidRPr="004D53C6">
        <w:rPr>
          <w:rFonts w:eastAsia="Times New Roman"/>
          <w:b/>
        </w:rPr>
        <w:t>Per biudžetinius metus įstaigos įsigyto turto, įskaitant ir nekilnojamo turto įgyto patikėjimo teise ar panaudos pagrindais, vertė Eur</w:t>
      </w:r>
    </w:p>
    <w:p w:rsidR="00D424D8" w:rsidRPr="004D53C6" w:rsidRDefault="00D424D8" w:rsidP="00D424D8">
      <w:pPr>
        <w:tabs>
          <w:tab w:val="left" w:pos="142"/>
          <w:tab w:val="left" w:pos="426"/>
        </w:tabs>
        <w:ind w:firstLine="851"/>
        <w:jc w:val="both"/>
      </w:pPr>
      <w:r w:rsidRPr="004D53C6">
        <w:t>Per biudžetinius metus įstaigos įsigyto ilgalai</w:t>
      </w:r>
      <w:r w:rsidR="00B23B74">
        <w:t>kio turto vertė 25,2 tūkst. Eur.</w:t>
      </w:r>
    </w:p>
    <w:p w:rsidR="00D424D8" w:rsidRPr="004D53C6" w:rsidRDefault="00D424D8" w:rsidP="00D424D8">
      <w:pPr>
        <w:numPr>
          <w:ilvl w:val="1"/>
          <w:numId w:val="3"/>
        </w:numPr>
        <w:ind w:left="0" w:right="-1" w:firstLine="851"/>
        <w:jc w:val="both"/>
      </w:pPr>
      <w:r w:rsidRPr="004D53C6">
        <w:rPr>
          <w:b/>
        </w:rPr>
        <w:t>Per praėjusius biudžetinius metus Savivaldybės administracijos padalinių ir/ar Savivaldybės Kontrolės ir audito tarnybos pateiktų rekomendacijų, reikalavimų įvykdymas (jei tokių buvo gauta), nurodant teiktus reikalavimus ir jų įvykdymą</w:t>
      </w:r>
    </w:p>
    <w:p w:rsidR="00D424D8" w:rsidRDefault="00D424D8" w:rsidP="00D424D8">
      <w:pPr>
        <w:ind w:firstLine="851"/>
        <w:jc w:val="both"/>
      </w:pPr>
      <w:r w:rsidRPr="004D53C6">
        <w:t>2019 metais teiktų rekomendacijų ar reikalavimų nebuvo.</w:t>
      </w:r>
    </w:p>
    <w:p w:rsidR="00D424D8" w:rsidRDefault="00D424D8" w:rsidP="00D424D8">
      <w:pPr>
        <w:spacing w:after="160"/>
        <w:contextualSpacing/>
        <w:jc w:val="center"/>
        <w:rPr>
          <w:b/>
        </w:rPr>
      </w:pPr>
    </w:p>
    <w:p w:rsidR="00D424D8" w:rsidRDefault="00D424D8" w:rsidP="00D424D8">
      <w:pPr>
        <w:numPr>
          <w:ilvl w:val="0"/>
          <w:numId w:val="3"/>
        </w:numPr>
        <w:ind w:left="284" w:right="-1" w:hanging="284"/>
        <w:jc w:val="center"/>
        <w:rPr>
          <w:b/>
        </w:rPr>
      </w:pPr>
      <w:r>
        <w:rPr>
          <w:b/>
        </w:rPr>
        <w:t>DOKUMENTŲ VALDYMAS</w:t>
      </w:r>
    </w:p>
    <w:p w:rsidR="00D424D8" w:rsidRPr="00437175" w:rsidRDefault="00D424D8" w:rsidP="00D424D8">
      <w:pPr>
        <w:ind w:left="284" w:right="-613"/>
        <w:jc w:val="both"/>
        <w:rPr>
          <w:b/>
        </w:rPr>
      </w:pPr>
    </w:p>
    <w:p w:rsidR="00D424D8" w:rsidRPr="00C37303" w:rsidRDefault="00D424D8" w:rsidP="00D424D8">
      <w:pPr>
        <w:ind w:right="-613" w:firstLine="851"/>
        <w:jc w:val="both"/>
        <w:rPr>
          <w:rFonts w:eastAsia="Times New Roman"/>
          <w:b/>
        </w:rPr>
      </w:pPr>
      <w:r w:rsidRPr="004E6A38">
        <w:rPr>
          <w:b/>
        </w:rPr>
        <w:t>3.1.</w:t>
      </w:r>
      <w:r>
        <w:t xml:space="preserve"> </w:t>
      </w:r>
      <w:r w:rsidRPr="00C37303">
        <w:rPr>
          <w:rFonts w:eastAsia="Times New Roman"/>
          <w:b/>
        </w:rPr>
        <w:t>Įstaigoje naud</w:t>
      </w:r>
      <w:r>
        <w:rPr>
          <w:rFonts w:eastAsia="Times New Roman"/>
          <w:b/>
        </w:rPr>
        <w:t>ojama dokumentų valdymo sistema</w:t>
      </w:r>
    </w:p>
    <w:p w:rsidR="00D424D8" w:rsidRDefault="00D424D8" w:rsidP="00D424D8">
      <w:pPr>
        <w:ind w:firstLine="851"/>
        <w:jc w:val="both"/>
      </w:pPr>
      <w:r>
        <w:t>Kultūros centro dokumentai rengiami, tvarkomi, apskaitomi ir saugomi vadovaujantis galiojančiais Lietuvos Respublikos dokumentų ir archyvų įstatymu ir Lietuvos vyriausiojo archyvaro priimtais reglamentuojančiais dokumentų valdymą teisės aktais ir su jais susijusiais kitais teisės dokumentais. Už dokumentų valdymo organizavimą ir kontrolę atsakinga</w:t>
      </w:r>
      <w:r w:rsidR="003E1338">
        <w:rPr>
          <w:color w:val="FF0000"/>
        </w:rPr>
        <w:t>s</w:t>
      </w:r>
      <w:r>
        <w:t xml:space="preserve">  Kultūros centro direktorius. Visi su įstaigos veikla susiję dokumentai skirstomi į gaunamuosius ir rengiamuosius ir pagal direktoriaus patvirtintą sąrašą registruojami dokumentų registruose. Visus gaunamuosius dokumentus priima, nustatyta tvarka registruoja, perduoda direktoriui susipažinti personalo darbuotojas. Po to su direktoriaus rezoliucija dokumentai pateikiami atsakingiems darbuotojams pasirašant rašte dokumentų užduočių susipažinimui ir vykdymui. Visi pasirašyti siunčiamieji dokumentai pateikiami registruoti jų pasirašymo dieną. Dokumentų originalai išsiunčiami adresatams. Pasibaigus </w:t>
      </w:r>
      <w:proofErr w:type="spellStart"/>
      <w:r>
        <w:t>raštvedybiniams</w:t>
      </w:r>
      <w:proofErr w:type="spellEnd"/>
      <w:r>
        <w:t xml:space="preserve"> metams pagal dokumentacijos planą įsakymu paskirtas darbuotojas paruošia dokumentus derinimui su Utenos apskrities archyvu.</w:t>
      </w:r>
    </w:p>
    <w:p w:rsidR="00D424D8" w:rsidRDefault="00D424D8" w:rsidP="00D424D8">
      <w:pPr>
        <w:ind w:right="-1" w:firstLine="851"/>
        <w:jc w:val="both"/>
      </w:pPr>
      <w:r w:rsidRPr="004E6A38">
        <w:rPr>
          <w:b/>
        </w:rPr>
        <w:t>3.2</w:t>
      </w:r>
      <w:r w:rsidRPr="00C37303">
        <w:rPr>
          <w:b/>
        </w:rPr>
        <w:t xml:space="preserve">. </w:t>
      </w:r>
      <w:r w:rsidRPr="00C37303">
        <w:rPr>
          <w:rFonts w:eastAsia="Times New Roman"/>
          <w:b/>
        </w:rPr>
        <w:t xml:space="preserve">Įstaigos dokumentų apyvarta per biudžetinius metus vnt. (siunčiamų, gautų ir kitų sudarytų </w:t>
      </w:r>
      <w:r>
        <w:rPr>
          <w:rFonts w:eastAsia="Times New Roman"/>
          <w:b/>
        </w:rPr>
        <w:t xml:space="preserve">   </w:t>
      </w:r>
      <w:r w:rsidRPr="00C37303">
        <w:rPr>
          <w:rFonts w:eastAsia="Times New Roman"/>
          <w:b/>
        </w:rPr>
        <w:t>dokumentų skaičius)</w:t>
      </w:r>
      <w:r>
        <w:t xml:space="preserve"> </w:t>
      </w:r>
    </w:p>
    <w:p w:rsidR="00D424D8" w:rsidRDefault="00D424D8" w:rsidP="00D424D8">
      <w:pPr>
        <w:ind w:firstLine="851"/>
        <w:jc w:val="both"/>
      </w:pPr>
      <w:r>
        <w:t xml:space="preserve">Įstaigos dokumentų apyvarta per biudžetinius metus (vienetais): </w:t>
      </w:r>
    </w:p>
    <w:p w:rsidR="00D424D8" w:rsidRDefault="00D424D8" w:rsidP="00D424D8">
      <w:pPr>
        <w:numPr>
          <w:ilvl w:val="0"/>
          <w:numId w:val="4"/>
        </w:numPr>
        <w:ind w:left="0" w:firstLine="993"/>
        <w:jc w:val="both"/>
      </w:pPr>
      <w:r>
        <w:t>trumpai saugomų dokumentų – 556 ,</w:t>
      </w:r>
    </w:p>
    <w:p w:rsidR="00D424D8" w:rsidRDefault="00D424D8" w:rsidP="00D424D8">
      <w:pPr>
        <w:numPr>
          <w:ilvl w:val="0"/>
          <w:numId w:val="4"/>
        </w:numPr>
        <w:ind w:left="0" w:firstLine="993"/>
        <w:jc w:val="both"/>
      </w:pPr>
      <w:r>
        <w:t>vidaus nuolat saugomų dokumentų – 28,</w:t>
      </w:r>
    </w:p>
    <w:p w:rsidR="00D424D8" w:rsidRDefault="00D424D8" w:rsidP="00D424D8">
      <w:pPr>
        <w:numPr>
          <w:ilvl w:val="0"/>
          <w:numId w:val="4"/>
        </w:numPr>
        <w:ind w:left="0" w:firstLine="993"/>
        <w:jc w:val="both"/>
      </w:pPr>
      <w:r>
        <w:t>įsakymų skaičius:</w:t>
      </w:r>
    </w:p>
    <w:p w:rsidR="00D424D8" w:rsidRDefault="00D424D8" w:rsidP="00D424D8">
      <w:pPr>
        <w:ind w:firstLine="1276"/>
        <w:jc w:val="both"/>
      </w:pPr>
      <w:r>
        <w:t>- atostogų klausimais – 34,</w:t>
      </w:r>
    </w:p>
    <w:p w:rsidR="00D424D8" w:rsidRDefault="00D424D8" w:rsidP="00D424D8">
      <w:pPr>
        <w:ind w:firstLine="1276"/>
        <w:jc w:val="both"/>
      </w:pPr>
      <w:r>
        <w:t>- komandiruočių klausimais ir darbo poilsio dienomis – 110,</w:t>
      </w:r>
    </w:p>
    <w:p w:rsidR="00D424D8" w:rsidRDefault="00D424D8" w:rsidP="00D424D8">
      <w:pPr>
        <w:ind w:firstLine="1276"/>
        <w:jc w:val="both"/>
      </w:pPr>
      <w:r>
        <w:t>- personalo klausimais – 20,</w:t>
      </w:r>
    </w:p>
    <w:p w:rsidR="00D424D8" w:rsidRDefault="00D424D8" w:rsidP="00D424D8">
      <w:pPr>
        <w:ind w:firstLine="1276"/>
        <w:jc w:val="both"/>
      </w:pPr>
      <w:r>
        <w:t>- veiklos klausimais – 158,</w:t>
      </w:r>
    </w:p>
    <w:p w:rsidR="00D424D8" w:rsidRDefault="00D424D8" w:rsidP="00D424D8">
      <w:pPr>
        <w:ind w:firstLine="567"/>
        <w:jc w:val="both"/>
      </w:pPr>
      <w:r>
        <w:t xml:space="preserve">       4) gautų dokumentų – 162,</w:t>
      </w:r>
    </w:p>
    <w:p w:rsidR="00D424D8" w:rsidRDefault="00D424D8" w:rsidP="00D424D8">
      <w:pPr>
        <w:ind w:firstLine="993"/>
        <w:jc w:val="both"/>
      </w:pPr>
      <w:r>
        <w:t>5) prašymų išduoti pažymas apie darbo užmokestį – 13,</w:t>
      </w:r>
    </w:p>
    <w:p w:rsidR="00D424D8" w:rsidRDefault="00D424D8" w:rsidP="00D424D8">
      <w:pPr>
        <w:ind w:firstLine="993"/>
        <w:jc w:val="both"/>
      </w:pPr>
      <w:r>
        <w:t>6) prašymų priimti į darbą, atleisti iš darbo, perkelti į kitas pareigas – 9,</w:t>
      </w:r>
    </w:p>
    <w:p w:rsidR="00D424D8" w:rsidRDefault="00D424D8" w:rsidP="00D424D8">
      <w:pPr>
        <w:ind w:firstLine="993"/>
        <w:jc w:val="both"/>
      </w:pPr>
      <w:r>
        <w:t>7) VSDFV pateiktų įvairių pranešimų – 85.</w:t>
      </w:r>
    </w:p>
    <w:p w:rsidR="00D424D8" w:rsidRPr="00E040FB" w:rsidRDefault="00D424D8" w:rsidP="00D424D8">
      <w:pPr>
        <w:numPr>
          <w:ilvl w:val="1"/>
          <w:numId w:val="3"/>
        </w:numPr>
        <w:ind w:left="0" w:right="-1" w:firstLine="851"/>
        <w:jc w:val="both"/>
        <w:rPr>
          <w:b/>
          <w:color w:val="000000"/>
        </w:rPr>
      </w:pPr>
      <w:r w:rsidRPr="00C37303">
        <w:rPr>
          <w:rFonts w:eastAsia="Times New Roman"/>
          <w:b/>
        </w:rPr>
        <w:t>Įstaigos sudarytų elektroninių dokumentų (pasirašytų saugiu elektroniniu parašu), įskaitant siunčiamus ir gaunamus, procentas per biudžetinius metus nuo visų įstaigos dokumentų metinės apyvartos</w:t>
      </w:r>
    </w:p>
    <w:p w:rsidR="00D424D8" w:rsidRPr="00B56FAA" w:rsidRDefault="00D424D8" w:rsidP="00D424D8">
      <w:pPr>
        <w:ind w:firstLine="851"/>
        <w:jc w:val="both"/>
      </w:pPr>
      <w:r>
        <w:lastRenderedPageBreak/>
        <w:t>Dokumentų valdymo sistemoje KONTORA elektroniniu parašu pasirašyta 50 siunčiamųjų dokumentų.</w:t>
      </w:r>
    </w:p>
    <w:p w:rsidR="00D424D8" w:rsidRDefault="00D424D8" w:rsidP="00D424D8">
      <w:pPr>
        <w:ind w:left="284" w:hanging="284"/>
        <w:jc w:val="center"/>
        <w:rPr>
          <w:b/>
        </w:rPr>
      </w:pPr>
    </w:p>
    <w:p w:rsidR="00D424D8" w:rsidRPr="00CB23A2" w:rsidRDefault="00D424D8" w:rsidP="00D424D8">
      <w:pPr>
        <w:numPr>
          <w:ilvl w:val="0"/>
          <w:numId w:val="3"/>
        </w:numPr>
        <w:ind w:left="284" w:right="-613" w:hanging="284"/>
        <w:jc w:val="center"/>
        <w:rPr>
          <w:b/>
        </w:rPr>
      </w:pPr>
      <w:r w:rsidRPr="00CB23A2">
        <w:rPr>
          <w:b/>
        </w:rPr>
        <w:t>VIEŠŲJŲ PIRKIMŲ VALDYMAS</w:t>
      </w:r>
    </w:p>
    <w:p w:rsidR="00D424D8" w:rsidRPr="00CB23A2" w:rsidRDefault="00D424D8" w:rsidP="00D424D8">
      <w:pPr>
        <w:ind w:left="284" w:right="-613"/>
        <w:jc w:val="both"/>
        <w:rPr>
          <w:b/>
        </w:rPr>
      </w:pPr>
    </w:p>
    <w:p w:rsidR="00D424D8" w:rsidRPr="00354E45" w:rsidRDefault="00D424D8" w:rsidP="00D424D8">
      <w:pPr>
        <w:tabs>
          <w:tab w:val="left" w:pos="0"/>
        </w:tabs>
        <w:ind w:right="-1" w:firstLine="851"/>
        <w:jc w:val="both"/>
        <w:rPr>
          <w:b/>
        </w:rPr>
      </w:pPr>
      <w:r w:rsidRPr="00CB23A2">
        <w:rPr>
          <w:b/>
        </w:rPr>
        <w:t>4.1.</w:t>
      </w:r>
      <w:r w:rsidRPr="00CB23A2">
        <w:t xml:space="preserve"> </w:t>
      </w:r>
      <w:r w:rsidRPr="00354E45">
        <w:rPr>
          <w:rFonts w:eastAsia="Times New Roman"/>
          <w:b/>
        </w:rPr>
        <w:t>Įstaigos per biudžetinius metus vykdytų viešųjų prekių, paslaugų ir darbų pirkimų skaičius ir vertė Eur/ pokytis su praeitais biudžeti</w:t>
      </w:r>
      <w:r>
        <w:rPr>
          <w:rFonts w:eastAsia="Times New Roman"/>
          <w:b/>
        </w:rPr>
        <w:t>niais metais</w:t>
      </w:r>
    </w:p>
    <w:p w:rsidR="00D424D8" w:rsidRPr="00354E45" w:rsidRDefault="00D424D8" w:rsidP="00D424D8">
      <w:pPr>
        <w:tabs>
          <w:tab w:val="left" w:pos="0"/>
        </w:tabs>
        <w:ind w:firstLine="851"/>
        <w:jc w:val="both"/>
      </w:pPr>
      <w:r w:rsidRPr="00354E45">
        <w:t xml:space="preserve">Kultūros centre viešieji pirkimai vykdomi vadovaujantis supaprastintų viešųjų pirkimų taisyklėmis. 2019 m. Kultūros centras vykdė mažos vertės prekių ir paslaugų pirkimus. </w:t>
      </w:r>
    </w:p>
    <w:p w:rsidR="00D424D8" w:rsidRPr="00354E45" w:rsidRDefault="00D424D8" w:rsidP="00D424D8">
      <w:pPr>
        <w:tabs>
          <w:tab w:val="left" w:pos="0"/>
        </w:tabs>
        <w:ind w:firstLine="851"/>
        <w:jc w:val="both"/>
      </w:pPr>
      <w:r w:rsidRPr="00354E45">
        <w:t xml:space="preserve">Įstaigoje per biudžetinius metus vykdytų viešųjų prekių, paslaugų ir darbų pirkimų skaičius yra 604 vienetai ir jų vertė 218,643 tūkst. Eur. Pirkimų skaičius lyginant su praėjusiais biudžetiniais metais padidėjo 45 vnt., o vertė  sumažėjo 138,657 tūkst. Eur.  </w:t>
      </w:r>
    </w:p>
    <w:p w:rsidR="00D424D8" w:rsidRPr="00354E45" w:rsidRDefault="00D424D8" w:rsidP="00D424D8">
      <w:pPr>
        <w:tabs>
          <w:tab w:val="left" w:pos="0"/>
        </w:tabs>
        <w:ind w:right="-1" w:firstLine="851"/>
        <w:jc w:val="both"/>
        <w:rPr>
          <w:b/>
        </w:rPr>
      </w:pPr>
      <w:r w:rsidRPr="00354E45">
        <w:rPr>
          <w:b/>
        </w:rPr>
        <w:t>4.2.</w:t>
      </w:r>
      <w:r w:rsidRPr="00354E45">
        <w:t xml:space="preserve"> </w:t>
      </w:r>
      <w:r w:rsidRPr="00354E45">
        <w:rPr>
          <w:rFonts w:eastAsia="Times New Roman"/>
          <w:b/>
        </w:rPr>
        <w:t>Įstaigos per biudžetinius metus informacinėmis priemonėmis (CVP IS) vykdytų viešųjų prekių, paslaugų ir darbų skaičius ir vertė Eur/ pokytis su praeitais biudžetiniais metais</w:t>
      </w:r>
    </w:p>
    <w:p w:rsidR="00D424D8" w:rsidRPr="00354E45" w:rsidRDefault="00D424D8" w:rsidP="00D424D8">
      <w:pPr>
        <w:tabs>
          <w:tab w:val="left" w:pos="0"/>
        </w:tabs>
        <w:ind w:firstLine="851"/>
        <w:jc w:val="both"/>
      </w:pPr>
      <w:r w:rsidRPr="00354E45">
        <w:t xml:space="preserve">Įstaigos per biudžetinius metus informacinėmis priemonėmis (CVP IS) buvo įvykdytas 1 viešas pirkimas, kurio vertė 10,443 </w:t>
      </w:r>
      <w:proofErr w:type="spellStart"/>
      <w:r w:rsidRPr="00354E45">
        <w:t>tūkst</w:t>
      </w:r>
      <w:proofErr w:type="spellEnd"/>
      <w:r w:rsidRPr="00354E45">
        <w:t xml:space="preserve"> Eur.</w:t>
      </w:r>
    </w:p>
    <w:p w:rsidR="00D424D8" w:rsidRPr="00354E45" w:rsidRDefault="00D424D8" w:rsidP="00D424D8">
      <w:pPr>
        <w:tabs>
          <w:tab w:val="left" w:pos="0"/>
        </w:tabs>
        <w:ind w:right="-1" w:firstLine="851"/>
        <w:jc w:val="both"/>
        <w:rPr>
          <w:b/>
        </w:rPr>
      </w:pPr>
      <w:r w:rsidRPr="00354E45">
        <w:rPr>
          <w:b/>
        </w:rPr>
        <w:t>4.3.</w:t>
      </w:r>
      <w:r w:rsidRPr="00354E45">
        <w:t xml:space="preserve"> </w:t>
      </w:r>
      <w:r w:rsidRPr="00354E45">
        <w:rPr>
          <w:b/>
        </w:rPr>
        <w:t xml:space="preserve">Įstaigos per biudžetinius metus sudarytų viešųjų pirkimų sutarčių skaičius ir vertė Eur / </w:t>
      </w:r>
      <w:r w:rsidRPr="00354E45">
        <w:rPr>
          <w:rFonts w:eastAsia="Times New Roman"/>
          <w:b/>
        </w:rPr>
        <w:t>pokytis su praeitais biudžetiniais metais</w:t>
      </w:r>
    </w:p>
    <w:p w:rsidR="00D424D8" w:rsidRPr="00CB23A2" w:rsidRDefault="00D424D8" w:rsidP="00D424D8">
      <w:pPr>
        <w:ind w:firstLine="851"/>
      </w:pPr>
      <w:r w:rsidRPr="00354E45">
        <w:t>Įstaigos per biudžetinius metus sudarytų viešųjų pirkimų sutarčių skaičius – 55,  vertė 92,345 tūkst.  Eur. Pirkimų sutarčių skaičius lyginant su praėjusiais biudžetiniais metais sumažėjo 6 vnt. ir  vertė sumažėjo 5,762 tūkst. Eur.</w:t>
      </w:r>
      <w:r w:rsidRPr="00CB23A2">
        <w:t xml:space="preserve">  </w:t>
      </w:r>
    </w:p>
    <w:p w:rsidR="00D424D8" w:rsidRPr="00CB23A2" w:rsidRDefault="00D424D8" w:rsidP="00D424D8">
      <w:pPr>
        <w:tabs>
          <w:tab w:val="left" w:pos="426"/>
        </w:tabs>
        <w:spacing w:line="360" w:lineRule="auto"/>
        <w:ind w:left="426" w:hanging="426"/>
        <w:jc w:val="both"/>
      </w:pPr>
    </w:p>
    <w:p w:rsidR="00D424D8" w:rsidRPr="00DB70B4" w:rsidRDefault="00D424D8" w:rsidP="00D424D8">
      <w:pPr>
        <w:ind w:left="426" w:right="-1" w:hanging="426"/>
        <w:jc w:val="center"/>
        <w:rPr>
          <w:b/>
        </w:rPr>
      </w:pPr>
      <w:r w:rsidRPr="00CB23A2">
        <w:rPr>
          <w:b/>
        </w:rPr>
        <w:t>5.</w:t>
      </w:r>
      <w:r w:rsidRPr="00CB23A2">
        <w:t xml:space="preserve">  </w:t>
      </w:r>
      <w:r w:rsidRPr="00CB23A2">
        <w:rPr>
          <w:b/>
        </w:rPr>
        <w:t>INFORMACINIŲ TECHNOLOGIJŲ IR VIDAUS ADMINISTRAVIMO   INFORMACINIŲ SISTEMŲ</w:t>
      </w:r>
      <w:r w:rsidRPr="00DB70B4">
        <w:rPr>
          <w:b/>
        </w:rPr>
        <w:t xml:space="preserve"> VALDYMAS</w:t>
      </w:r>
    </w:p>
    <w:p w:rsidR="00D424D8" w:rsidRPr="00DB70B4" w:rsidRDefault="00D424D8" w:rsidP="00D424D8">
      <w:pPr>
        <w:ind w:left="426" w:right="-613" w:hanging="426"/>
        <w:rPr>
          <w:b/>
        </w:rPr>
      </w:pPr>
    </w:p>
    <w:p w:rsidR="00D424D8" w:rsidRDefault="00D424D8" w:rsidP="00D424D8">
      <w:pPr>
        <w:tabs>
          <w:tab w:val="left" w:pos="0"/>
        </w:tabs>
        <w:ind w:right="-613" w:firstLine="851"/>
        <w:jc w:val="both"/>
        <w:rPr>
          <w:b/>
        </w:rPr>
      </w:pPr>
      <w:r w:rsidRPr="00DB70B4">
        <w:rPr>
          <w:b/>
        </w:rPr>
        <w:t>5.1. Įstaigoje naudojam</w:t>
      </w:r>
      <w:r>
        <w:rPr>
          <w:b/>
        </w:rPr>
        <w:t>ų informacinių sistemų skaičius</w:t>
      </w:r>
    </w:p>
    <w:p w:rsidR="00D424D8" w:rsidRPr="00E82F1D" w:rsidRDefault="00D424D8" w:rsidP="00D424D8">
      <w:pPr>
        <w:tabs>
          <w:tab w:val="left" w:pos="0"/>
        </w:tabs>
        <w:ind w:right="-613" w:firstLine="851"/>
        <w:jc w:val="both"/>
        <w:rPr>
          <w:b/>
        </w:rPr>
      </w:pPr>
      <w:r w:rsidRPr="00DB70B4">
        <w:t>Kultūros centre</w:t>
      </w:r>
      <w:r w:rsidRPr="00DB70B4">
        <w:rPr>
          <w:b/>
        </w:rPr>
        <w:t xml:space="preserve">  </w:t>
      </w:r>
      <w:r w:rsidRPr="00DB70B4">
        <w:t>naudojamos 2 informacinės sistemos.</w:t>
      </w:r>
    </w:p>
    <w:p w:rsidR="00D424D8" w:rsidRPr="00DB70B4" w:rsidRDefault="00D424D8" w:rsidP="00D424D8">
      <w:pPr>
        <w:numPr>
          <w:ilvl w:val="1"/>
          <w:numId w:val="6"/>
        </w:numPr>
        <w:tabs>
          <w:tab w:val="left" w:pos="0"/>
        </w:tabs>
        <w:ind w:left="0" w:right="-613" w:firstLine="851"/>
        <w:jc w:val="both"/>
      </w:pPr>
      <w:r w:rsidRPr="00DB70B4">
        <w:rPr>
          <w:b/>
        </w:rPr>
        <w:t>Kompiuterinių</w:t>
      </w:r>
      <w:r>
        <w:rPr>
          <w:b/>
        </w:rPr>
        <w:t xml:space="preserve"> darbo vietų skaičius įstaigoje</w:t>
      </w:r>
    </w:p>
    <w:p w:rsidR="00D424D8" w:rsidRPr="00DB70B4" w:rsidRDefault="00D424D8" w:rsidP="00D424D8">
      <w:pPr>
        <w:tabs>
          <w:tab w:val="left" w:pos="0"/>
        </w:tabs>
        <w:ind w:firstLine="851"/>
        <w:jc w:val="both"/>
      </w:pPr>
      <w:r w:rsidRPr="00DB70B4">
        <w:t>Įstaigoje įrengt</w:t>
      </w:r>
      <w:r>
        <w:t>os</w:t>
      </w:r>
      <w:r w:rsidRPr="00DB70B4">
        <w:t xml:space="preserve"> 34 kompiuterinės darbo vietos.</w:t>
      </w:r>
    </w:p>
    <w:p w:rsidR="00D424D8" w:rsidRPr="00DB70B4" w:rsidRDefault="00D424D8" w:rsidP="00D424D8">
      <w:pPr>
        <w:numPr>
          <w:ilvl w:val="1"/>
          <w:numId w:val="6"/>
        </w:numPr>
        <w:tabs>
          <w:tab w:val="left" w:pos="0"/>
        </w:tabs>
        <w:ind w:left="0" w:right="-1" w:firstLine="851"/>
        <w:jc w:val="both"/>
      </w:pPr>
      <w:r w:rsidRPr="00DB70B4">
        <w:rPr>
          <w:b/>
        </w:rPr>
        <w:t>Įstaigoje naudojamo interneto ryšio sparta</w:t>
      </w:r>
      <w:r>
        <w:rPr>
          <w:b/>
        </w:rPr>
        <w:t xml:space="preserve"> </w:t>
      </w:r>
      <w:r w:rsidRPr="00DB70B4">
        <w:rPr>
          <w:b/>
        </w:rPr>
        <w:t>Mb/s, interneto ryšio išlaidos per metus</w:t>
      </w:r>
      <w:r>
        <w:rPr>
          <w:b/>
        </w:rPr>
        <w:t xml:space="preserve"> </w:t>
      </w:r>
      <w:r w:rsidRPr="00DB70B4">
        <w:rPr>
          <w:b/>
        </w:rPr>
        <w:t>Eur</w:t>
      </w:r>
    </w:p>
    <w:p w:rsidR="00D424D8" w:rsidRPr="00DB70B4" w:rsidRDefault="00D424D8" w:rsidP="00D424D8">
      <w:pPr>
        <w:tabs>
          <w:tab w:val="left" w:pos="0"/>
        </w:tabs>
        <w:ind w:firstLine="851"/>
        <w:jc w:val="both"/>
      </w:pPr>
      <w:r>
        <w:t>Į</w:t>
      </w:r>
      <w:r w:rsidRPr="00DB70B4">
        <w:t>staigoje naudojamo internetinio ryšio sparta 8 Mb/s, interneto ryšio išlaidos per metus sudaro 1</w:t>
      </w:r>
      <w:r>
        <w:t>9</w:t>
      </w:r>
      <w:r w:rsidRPr="00DB70B4">
        <w:t xml:space="preserve">0 </w:t>
      </w:r>
      <w:r>
        <w:t>Eur</w:t>
      </w:r>
      <w:r w:rsidRPr="00DB70B4">
        <w:t>.</w:t>
      </w:r>
    </w:p>
    <w:p w:rsidR="00D424D8" w:rsidRPr="00DB70B4" w:rsidRDefault="00D424D8" w:rsidP="00D424D8">
      <w:pPr>
        <w:numPr>
          <w:ilvl w:val="1"/>
          <w:numId w:val="6"/>
        </w:numPr>
        <w:tabs>
          <w:tab w:val="left" w:pos="0"/>
        </w:tabs>
        <w:ind w:left="0" w:right="-1" w:firstLine="851"/>
        <w:jc w:val="both"/>
      </w:pPr>
      <w:r w:rsidRPr="00DB70B4">
        <w:rPr>
          <w:rFonts w:eastAsia="Times New Roman"/>
          <w:b/>
        </w:rPr>
        <w:t>Įstaigos per biudžetinius metus patirtos faktinės kompiuterių, informacinių s</w:t>
      </w:r>
      <w:r>
        <w:rPr>
          <w:rFonts w:eastAsia="Times New Roman"/>
          <w:b/>
        </w:rPr>
        <w:t>istemų  įsigijimo  išlaidos Eur</w:t>
      </w:r>
    </w:p>
    <w:p w:rsidR="00D424D8" w:rsidRPr="00DB70B4" w:rsidRDefault="00D424D8" w:rsidP="00D424D8">
      <w:pPr>
        <w:tabs>
          <w:tab w:val="left" w:pos="0"/>
        </w:tabs>
        <w:ind w:firstLine="851"/>
        <w:jc w:val="both"/>
      </w:pPr>
      <w:r w:rsidRPr="00DB70B4">
        <w:t xml:space="preserve">Įstaigos per biudžetinius metus patirtos faktinės kompiuterių, informacinių sistemų įsigijimo išlaidos </w:t>
      </w:r>
      <w:r>
        <w:t>0,3 tūkst. Eur.</w:t>
      </w:r>
    </w:p>
    <w:p w:rsidR="00D424D8" w:rsidRPr="00DB70B4" w:rsidRDefault="00D424D8" w:rsidP="00D424D8">
      <w:pPr>
        <w:numPr>
          <w:ilvl w:val="1"/>
          <w:numId w:val="6"/>
        </w:numPr>
        <w:tabs>
          <w:tab w:val="left" w:pos="0"/>
        </w:tabs>
        <w:ind w:left="0" w:firstLine="851"/>
        <w:jc w:val="both"/>
        <w:rPr>
          <w:rFonts w:eastAsia="Times New Roman"/>
          <w:b/>
        </w:rPr>
      </w:pPr>
      <w:r w:rsidRPr="00DB70B4">
        <w:rPr>
          <w:rFonts w:eastAsia="Times New Roman"/>
          <w:b/>
        </w:rPr>
        <w:t>Įstaigos per biudžetinius metus patirtos faktinės kompiuterių, informacinių sistemų tvar</w:t>
      </w:r>
      <w:r>
        <w:rPr>
          <w:rFonts w:eastAsia="Times New Roman"/>
          <w:b/>
        </w:rPr>
        <w:t>kymo ir priežiūros išlaidos Eur</w:t>
      </w:r>
    </w:p>
    <w:p w:rsidR="00D424D8" w:rsidRPr="00FC1B7D" w:rsidRDefault="00D424D8" w:rsidP="00D424D8">
      <w:pPr>
        <w:ind w:firstLine="851"/>
        <w:jc w:val="both"/>
      </w:pPr>
      <w:r w:rsidRPr="00DB70B4">
        <w:t xml:space="preserve">Įstaigos per biudžetinius metus patirtos faktinės kompiuterių, informacinių sistemų tvarkymo ir   priežiūros išlaidos sudarė apytiksliai </w:t>
      </w:r>
      <w:r>
        <w:t>0,9 tūkst. Eur</w:t>
      </w:r>
      <w:r w:rsidRPr="00DB70B4">
        <w:t>.</w:t>
      </w:r>
    </w:p>
    <w:p w:rsidR="00D424D8" w:rsidRDefault="00D424D8" w:rsidP="00D424D8">
      <w:pPr>
        <w:ind w:left="426" w:hanging="426"/>
        <w:jc w:val="both"/>
        <w:rPr>
          <w:b/>
        </w:rPr>
      </w:pPr>
    </w:p>
    <w:p w:rsidR="00D424D8" w:rsidRDefault="00D424D8" w:rsidP="00D424D8">
      <w:pPr>
        <w:ind w:left="426" w:hanging="426"/>
        <w:jc w:val="both"/>
        <w:rPr>
          <w:b/>
        </w:rPr>
      </w:pPr>
    </w:p>
    <w:p w:rsidR="00D424D8" w:rsidRDefault="00D424D8" w:rsidP="00D424D8">
      <w:pPr>
        <w:ind w:left="426" w:hanging="426"/>
        <w:jc w:val="both"/>
        <w:rPr>
          <w:b/>
        </w:rPr>
      </w:pPr>
    </w:p>
    <w:p w:rsidR="00D424D8" w:rsidRDefault="00D424D8" w:rsidP="00D424D8">
      <w:pPr>
        <w:ind w:left="426" w:hanging="426"/>
        <w:jc w:val="both"/>
        <w:rPr>
          <w:b/>
        </w:rPr>
      </w:pPr>
    </w:p>
    <w:p w:rsidR="00D424D8" w:rsidRDefault="00D424D8" w:rsidP="00D424D8">
      <w:pPr>
        <w:ind w:left="426" w:hanging="426"/>
        <w:jc w:val="both"/>
        <w:rPr>
          <w:b/>
        </w:rPr>
      </w:pPr>
    </w:p>
    <w:p w:rsidR="00D424D8" w:rsidRDefault="00D424D8" w:rsidP="00D424D8">
      <w:pPr>
        <w:numPr>
          <w:ilvl w:val="0"/>
          <w:numId w:val="6"/>
        </w:numPr>
        <w:ind w:right="-1"/>
        <w:jc w:val="center"/>
        <w:rPr>
          <w:b/>
        </w:rPr>
      </w:pPr>
      <w:r>
        <w:rPr>
          <w:b/>
        </w:rPr>
        <w:t>PROGRAMŲ IR PROJEKTŲ VALDYMAS</w:t>
      </w:r>
    </w:p>
    <w:p w:rsidR="00D424D8" w:rsidRDefault="00D424D8" w:rsidP="00D424D8">
      <w:pPr>
        <w:ind w:left="426" w:right="-613"/>
        <w:jc w:val="both"/>
        <w:rPr>
          <w:b/>
        </w:rPr>
      </w:pPr>
    </w:p>
    <w:p w:rsidR="00D424D8" w:rsidRPr="0017132E" w:rsidRDefault="00D424D8" w:rsidP="00D424D8">
      <w:pPr>
        <w:tabs>
          <w:tab w:val="left" w:pos="1418"/>
        </w:tabs>
        <w:ind w:right="-1" w:firstLine="851"/>
        <w:jc w:val="both"/>
        <w:rPr>
          <w:rFonts w:eastAsia="Times New Roman"/>
          <w:b/>
          <w:color w:val="000000"/>
        </w:rPr>
      </w:pPr>
      <w:r>
        <w:rPr>
          <w:b/>
        </w:rPr>
        <w:lastRenderedPageBreak/>
        <w:t xml:space="preserve"> </w:t>
      </w:r>
      <w:r w:rsidRPr="00E8039F">
        <w:rPr>
          <w:b/>
        </w:rPr>
        <w:t xml:space="preserve">6.1. </w:t>
      </w:r>
      <w:r w:rsidRPr="0017132E">
        <w:rPr>
          <w:b/>
        </w:rPr>
        <w:t>Į</w:t>
      </w:r>
      <w:r w:rsidRPr="0017132E">
        <w:rPr>
          <w:rFonts w:eastAsia="Times New Roman"/>
          <w:b/>
          <w:color w:val="000000"/>
        </w:rPr>
        <w:t>staigos per biudžetinius metus parengti nauji unikalūs projektai ir/ar programos, įdiegtos naujos paslaugos</w:t>
      </w:r>
    </w:p>
    <w:p w:rsidR="00D424D8" w:rsidRPr="0017132E" w:rsidRDefault="00D424D8" w:rsidP="00D424D8">
      <w:pPr>
        <w:ind w:right="-1" w:firstLine="851"/>
        <w:jc w:val="both"/>
      </w:pPr>
      <w:r w:rsidRPr="0017132E">
        <w:t>Modernizuota ir papildyta naujais skaitmeniniais, elektrą taupančiais, didelį spalvų spektrą turinčiais prožektoriais  Kultūros centro  didžiosios scenos apšvietimo</w:t>
      </w:r>
      <w:r>
        <w:t xml:space="preserve"> sistema. Su dabartinėmis apšvie</w:t>
      </w:r>
      <w:r w:rsidRPr="0017132E">
        <w:t>timo galimybėmis esame pasiruošę priimti įvairaus žanro renginius, koncertus. Scena yra pilnai pritaikyta priimti visus profesionalius ir mėgėjų teatrus su moderniais ir netradiciškais apšveitimo sprendimais. Taip pat atnaujintas ir lauko renginių apšvietimo arsenalas. Pasiruošta mobilių renginių aptarnavimui.</w:t>
      </w:r>
    </w:p>
    <w:p w:rsidR="00D424D8" w:rsidRPr="0017132E" w:rsidRDefault="00D424D8" w:rsidP="00D424D8">
      <w:pPr>
        <w:ind w:right="-1" w:firstLine="851"/>
        <w:jc w:val="both"/>
      </w:pPr>
      <w:r w:rsidRPr="0017132E">
        <w:t xml:space="preserve">Optimizuota ir </w:t>
      </w:r>
      <w:proofErr w:type="spellStart"/>
      <w:r w:rsidRPr="0017132E">
        <w:t>akustiškai</w:t>
      </w:r>
      <w:proofErr w:type="spellEnd"/>
      <w:r w:rsidRPr="0017132E">
        <w:t xml:space="preserve"> subalansuota  didžiosios salės garso sistema. Atlikti akustiniai salės gar</w:t>
      </w:r>
      <w:r>
        <w:t>s</w:t>
      </w:r>
      <w:r w:rsidRPr="0017132E">
        <w:t xml:space="preserve">o bandymai ir pagal analizės duomenis suderintas salės ir scenos garso santykis, tūrinis garso užliejimo vientisumas. Sumontuota patogesnė garso monitorinė sistema scenoje. Atlikus visus šiuos veiksmus ženkliai padidėjo scenos darbinis plotas. Atlaisvėjo avanscena, monitorinė sistema paslėpta užkulisiuose. </w:t>
      </w:r>
    </w:p>
    <w:p w:rsidR="00D424D8" w:rsidRPr="0017132E" w:rsidRDefault="00D424D8" w:rsidP="00D424D8">
      <w:pPr>
        <w:pStyle w:val="Sraopastraipa"/>
        <w:spacing w:after="0" w:line="240" w:lineRule="auto"/>
        <w:ind w:left="0" w:firstLine="851"/>
        <w:rPr>
          <w:rFonts w:ascii="Times New Roman" w:hAnsi="Times New Roman"/>
          <w:sz w:val="24"/>
          <w:szCs w:val="24"/>
        </w:rPr>
      </w:pPr>
      <w:r w:rsidRPr="0017132E">
        <w:rPr>
          <w:rFonts w:ascii="Times New Roman" w:hAnsi="Times New Roman"/>
          <w:sz w:val="24"/>
          <w:szCs w:val="24"/>
        </w:rPr>
        <w:t xml:space="preserve">Dabar modernizuota scenos garso sistema dar labiau atitinka įvairius atlikėjų reikalavimus ir pageidavimus, todėl atsiranda galimybė pritraukti daugiau nacionalinio ir tarptautinio žinomumo atlikėjų bei įvairių originalių projektų. </w:t>
      </w:r>
    </w:p>
    <w:p w:rsidR="00D424D8" w:rsidRPr="0017132E" w:rsidRDefault="00D424D8" w:rsidP="00D424D8">
      <w:pPr>
        <w:pStyle w:val="Sraopastraipa"/>
        <w:spacing w:after="0" w:line="240" w:lineRule="auto"/>
        <w:ind w:left="0" w:firstLine="851"/>
        <w:jc w:val="both"/>
        <w:rPr>
          <w:rFonts w:ascii="Times New Roman" w:hAnsi="Times New Roman"/>
          <w:sz w:val="24"/>
          <w:szCs w:val="24"/>
        </w:rPr>
      </w:pPr>
      <w:r w:rsidRPr="0017132E">
        <w:rPr>
          <w:rFonts w:ascii="Times New Roman" w:hAnsi="Times New Roman"/>
          <w:sz w:val="24"/>
          <w:szCs w:val="24"/>
        </w:rPr>
        <w:t xml:space="preserve">2019 m. Kultūros centras vykdė ne tik daug tęstinių projektų, bet ir dalyvavo naujuose tarptautiniuose projektuose bei programose.  Mėgėjų meno kolektyvai vyko į koncertines bei teatrines išvykas. Per metus jų surengta </w:t>
      </w:r>
      <w:r>
        <w:rPr>
          <w:rFonts w:ascii="Times New Roman" w:hAnsi="Times New Roman"/>
          <w:sz w:val="24"/>
          <w:szCs w:val="24"/>
        </w:rPr>
        <w:t>155.</w:t>
      </w:r>
      <w:r w:rsidRPr="0017132E">
        <w:rPr>
          <w:rFonts w:ascii="Times New Roman" w:hAnsi="Times New Roman"/>
          <w:sz w:val="24"/>
          <w:szCs w:val="24"/>
        </w:rPr>
        <w:t xml:space="preserve"> Populiarino šalies ir savo krašto kultūrą, tradicijas tarptautiniuose festivaliuose:</w:t>
      </w:r>
    </w:p>
    <w:p w:rsidR="00D424D8" w:rsidRDefault="00D424D8" w:rsidP="00D424D8">
      <w:pPr>
        <w:pStyle w:val="Sraopastraipa"/>
        <w:numPr>
          <w:ilvl w:val="0"/>
          <w:numId w:val="17"/>
        </w:numPr>
        <w:spacing w:after="0" w:line="240" w:lineRule="auto"/>
        <w:jc w:val="both"/>
        <w:rPr>
          <w:rFonts w:ascii="Times New Roman" w:hAnsi="Times New Roman"/>
          <w:sz w:val="24"/>
          <w:szCs w:val="24"/>
        </w:rPr>
      </w:pPr>
      <w:r w:rsidRPr="0017132E">
        <w:rPr>
          <w:rFonts w:ascii="Times New Roman" w:hAnsi="Times New Roman"/>
          <w:sz w:val="24"/>
          <w:szCs w:val="24"/>
        </w:rPr>
        <w:t>XI-</w:t>
      </w:r>
      <w:proofErr w:type="spellStart"/>
      <w:r w:rsidRPr="0017132E">
        <w:rPr>
          <w:rFonts w:ascii="Times New Roman" w:hAnsi="Times New Roman"/>
          <w:sz w:val="24"/>
          <w:szCs w:val="24"/>
        </w:rPr>
        <w:t>asis</w:t>
      </w:r>
      <w:proofErr w:type="spellEnd"/>
      <w:r w:rsidRPr="0017132E">
        <w:rPr>
          <w:rFonts w:ascii="Times New Roman" w:hAnsi="Times New Roman"/>
          <w:sz w:val="24"/>
          <w:szCs w:val="24"/>
        </w:rPr>
        <w:t xml:space="preserve"> šokių festivalis „</w:t>
      </w:r>
      <w:proofErr w:type="spellStart"/>
      <w:r w:rsidRPr="0017132E">
        <w:rPr>
          <w:rFonts w:ascii="Times New Roman" w:hAnsi="Times New Roman"/>
          <w:sz w:val="24"/>
          <w:szCs w:val="24"/>
        </w:rPr>
        <w:t>Budra</w:t>
      </w:r>
      <w:proofErr w:type="spellEnd"/>
      <w:r w:rsidRPr="0017132E">
        <w:rPr>
          <w:rFonts w:ascii="Times New Roman" w:hAnsi="Times New Roman"/>
          <w:sz w:val="24"/>
          <w:szCs w:val="24"/>
        </w:rPr>
        <w:t xml:space="preserve"> </w:t>
      </w:r>
      <w:proofErr w:type="spellStart"/>
      <w:r w:rsidRPr="0017132E">
        <w:rPr>
          <w:rFonts w:ascii="Times New Roman" w:hAnsi="Times New Roman"/>
          <w:sz w:val="24"/>
          <w:szCs w:val="24"/>
        </w:rPr>
        <w:t>Festival</w:t>
      </w:r>
      <w:proofErr w:type="spellEnd"/>
      <w:r w:rsidRPr="0017132E">
        <w:rPr>
          <w:rFonts w:ascii="Times New Roman" w:hAnsi="Times New Roman"/>
          <w:sz w:val="24"/>
          <w:szCs w:val="24"/>
        </w:rPr>
        <w:t xml:space="preserve"> </w:t>
      </w:r>
      <w:proofErr w:type="spellStart"/>
      <w:r w:rsidRPr="0017132E">
        <w:rPr>
          <w:rFonts w:ascii="Times New Roman" w:hAnsi="Times New Roman"/>
          <w:sz w:val="24"/>
          <w:szCs w:val="24"/>
        </w:rPr>
        <w:t>Days</w:t>
      </w:r>
      <w:proofErr w:type="spellEnd"/>
      <w:r w:rsidRPr="0017132E">
        <w:rPr>
          <w:rFonts w:ascii="Times New Roman" w:hAnsi="Times New Roman"/>
          <w:sz w:val="24"/>
          <w:szCs w:val="24"/>
        </w:rPr>
        <w:t>“ Juodkalnijoje</w:t>
      </w:r>
      <w:r>
        <w:rPr>
          <w:rFonts w:ascii="Times New Roman" w:hAnsi="Times New Roman"/>
          <w:sz w:val="24"/>
          <w:szCs w:val="24"/>
        </w:rPr>
        <w:t>,</w:t>
      </w:r>
    </w:p>
    <w:p w:rsidR="00D424D8" w:rsidRDefault="00D424D8" w:rsidP="00D424D8">
      <w:pPr>
        <w:pStyle w:val="Sraopastraipa"/>
        <w:numPr>
          <w:ilvl w:val="0"/>
          <w:numId w:val="17"/>
        </w:numPr>
        <w:spacing w:after="0" w:line="240" w:lineRule="auto"/>
        <w:jc w:val="both"/>
        <w:rPr>
          <w:rFonts w:ascii="Times New Roman" w:hAnsi="Times New Roman"/>
          <w:sz w:val="24"/>
          <w:szCs w:val="24"/>
        </w:rPr>
      </w:pPr>
      <w:r>
        <w:rPr>
          <w:rFonts w:ascii="Times New Roman" w:hAnsi="Times New Roman"/>
          <w:sz w:val="24"/>
          <w:szCs w:val="24"/>
        </w:rPr>
        <w:t xml:space="preserve">mėgėjų meno festivalis „Baltic </w:t>
      </w:r>
      <w:proofErr w:type="spellStart"/>
      <w:r>
        <w:rPr>
          <w:rFonts w:ascii="Times New Roman" w:hAnsi="Times New Roman"/>
          <w:sz w:val="24"/>
          <w:szCs w:val="24"/>
        </w:rPr>
        <w:t>way</w:t>
      </w:r>
      <w:proofErr w:type="spellEnd"/>
      <w:r>
        <w:rPr>
          <w:rFonts w:ascii="Times New Roman" w:hAnsi="Times New Roman"/>
          <w:sz w:val="24"/>
          <w:szCs w:val="24"/>
        </w:rPr>
        <w:t xml:space="preserve"> 30“ Latvijoje,</w:t>
      </w:r>
    </w:p>
    <w:p w:rsidR="00D424D8" w:rsidRDefault="00D424D8" w:rsidP="00D424D8">
      <w:pPr>
        <w:pStyle w:val="Sraopastraipa"/>
        <w:spacing w:after="0" w:line="240" w:lineRule="auto"/>
        <w:ind w:left="1134"/>
        <w:jc w:val="both"/>
        <w:rPr>
          <w:rFonts w:ascii="Times New Roman" w:hAnsi="Times New Roman"/>
          <w:sz w:val="24"/>
          <w:szCs w:val="24"/>
        </w:rPr>
      </w:pPr>
      <w:r>
        <w:rPr>
          <w:rFonts w:ascii="Times New Roman" w:hAnsi="Times New Roman"/>
          <w:sz w:val="24"/>
          <w:szCs w:val="24"/>
        </w:rPr>
        <w:t>2) t</w:t>
      </w:r>
      <w:r w:rsidRPr="0017132E">
        <w:rPr>
          <w:rFonts w:ascii="Times New Roman" w:hAnsi="Times New Roman"/>
          <w:sz w:val="24"/>
          <w:szCs w:val="24"/>
        </w:rPr>
        <w:t>eatro</w:t>
      </w:r>
      <w:r>
        <w:rPr>
          <w:rFonts w:ascii="Times New Roman" w:hAnsi="Times New Roman"/>
          <w:sz w:val="24"/>
          <w:szCs w:val="24"/>
        </w:rPr>
        <w:t xml:space="preserve"> festivalis „</w:t>
      </w:r>
      <w:proofErr w:type="spellStart"/>
      <w:r>
        <w:rPr>
          <w:rFonts w:ascii="Times New Roman" w:hAnsi="Times New Roman"/>
          <w:sz w:val="24"/>
          <w:szCs w:val="24"/>
        </w:rPr>
        <w:t>Vreme</w:t>
      </w:r>
      <w:proofErr w:type="spellEnd"/>
      <w:r>
        <w:rPr>
          <w:rFonts w:ascii="Times New Roman" w:hAnsi="Times New Roman"/>
          <w:sz w:val="24"/>
          <w:szCs w:val="24"/>
        </w:rPr>
        <w:t>“ Bulgarijoje,</w:t>
      </w:r>
    </w:p>
    <w:p w:rsidR="00D424D8" w:rsidRDefault="00D424D8" w:rsidP="00D424D8">
      <w:pPr>
        <w:pStyle w:val="Sraopastraipa"/>
        <w:spacing w:after="0" w:line="240" w:lineRule="auto"/>
        <w:ind w:left="1134"/>
        <w:jc w:val="both"/>
        <w:rPr>
          <w:rFonts w:ascii="Times New Roman" w:hAnsi="Times New Roman"/>
          <w:sz w:val="24"/>
          <w:szCs w:val="24"/>
        </w:rPr>
      </w:pPr>
      <w:r>
        <w:rPr>
          <w:rFonts w:ascii="Times New Roman" w:hAnsi="Times New Roman"/>
          <w:sz w:val="24"/>
          <w:szCs w:val="24"/>
        </w:rPr>
        <w:t>3) e</w:t>
      </w:r>
      <w:r w:rsidRPr="0017132E">
        <w:rPr>
          <w:rFonts w:ascii="Times New Roman" w:hAnsi="Times New Roman"/>
          <w:sz w:val="24"/>
          <w:szCs w:val="24"/>
        </w:rPr>
        <w:t>ksperiment</w:t>
      </w:r>
      <w:r>
        <w:rPr>
          <w:rFonts w:ascii="Times New Roman" w:hAnsi="Times New Roman"/>
          <w:sz w:val="24"/>
          <w:szCs w:val="24"/>
        </w:rPr>
        <w:t>inių teatrų festivalis Rusijoje,</w:t>
      </w:r>
    </w:p>
    <w:p w:rsidR="00D424D8" w:rsidRDefault="00D424D8" w:rsidP="00D424D8">
      <w:pPr>
        <w:pStyle w:val="Sraopastraipa"/>
        <w:spacing w:after="0" w:line="240" w:lineRule="auto"/>
        <w:ind w:left="1134"/>
        <w:jc w:val="both"/>
        <w:rPr>
          <w:rFonts w:ascii="Times New Roman" w:hAnsi="Times New Roman"/>
          <w:sz w:val="24"/>
          <w:szCs w:val="24"/>
        </w:rPr>
      </w:pPr>
      <w:r>
        <w:rPr>
          <w:rFonts w:ascii="Times New Roman" w:hAnsi="Times New Roman"/>
          <w:sz w:val="24"/>
          <w:szCs w:val="24"/>
        </w:rPr>
        <w:t>4) t</w:t>
      </w:r>
      <w:r w:rsidRPr="0017132E">
        <w:rPr>
          <w:rFonts w:ascii="Times New Roman" w:hAnsi="Times New Roman"/>
          <w:sz w:val="24"/>
          <w:szCs w:val="24"/>
        </w:rPr>
        <w:t>eatrų festivalis „</w:t>
      </w:r>
      <w:proofErr w:type="spellStart"/>
      <w:r w:rsidRPr="0017132E">
        <w:rPr>
          <w:rFonts w:ascii="Times New Roman" w:hAnsi="Times New Roman"/>
          <w:sz w:val="24"/>
          <w:szCs w:val="24"/>
        </w:rPr>
        <w:t>Korifej</w:t>
      </w:r>
      <w:proofErr w:type="spellEnd"/>
      <w:r w:rsidRPr="0017132E">
        <w:rPr>
          <w:rFonts w:ascii="Times New Roman" w:hAnsi="Times New Roman"/>
          <w:sz w:val="24"/>
          <w:szCs w:val="24"/>
        </w:rPr>
        <w:t>“ Juodkalnijoje</w:t>
      </w:r>
      <w:r>
        <w:rPr>
          <w:rFonts w:ascii="Times New Roman" w:hAnsi="Times New Roman"/>
          <w:sz w:val="24"/>
          <w:szCs w:val="24"/>
        </w:rPr>
        <w:t>,</w:t>
      </w:r>
    </w:p>
    <w:p w:rsidR="00D424D8" w:rsidRDefault="00D424D8" w:rsidP="00D424D8">
      <w:pPr>
        <w:pStyle w:val="Sraopastraipa"/>
        <w:spacing w:after="0" w:line="240" w:lineRule="auto"/>
        <w:ind w:left="1134"/>
        <w:jc w:val="both"/>
        <w:rPr>
          <w:rFonts w:ascii="Times New Roman" w:hAnsi="Times New Roman"/>
          <w:sz w:val="24"/>
          <w:szCs w:val="24"/>
        </w:rPr>
      </w:pPr>
      <w:r>
        <w:rPr>
          <w:rFonts w:ascii="Times New Roman" w:hAnsi="Times New Roman"/>
          <w:sz w:val="24"/>
          <w:szCs w:val="24"/>
        </w:rPr>
        <w:t xml:space="preserve">5) </w:t>
      </w:r>
      <w:r w:rsidRPr="0017132E">
        <w:rPr>
          <w:rFonts w:ascii="Times New Roman" w:hAnsi="Times New Roman"/>
          <w:sz w:val="24"/>
          <w:szCs w:val="24"/>
        </w:rPr>
        <w:t>Meknės teatrų festivalis Maroke</w:t>
      </w:r>
      <w:r>
        <w:rPr>
          <w:rFonts w:ascii="Times New Roman" w:hAnsi="Times New Roman"/>
          <w:sz w:val="24"/>
          <w:szCs w:val="24"/>
        </w:rPr>
        <w:t>,</w:t>
      </w:r>
    </w:p>
    <w:p w:rsidR="00D424D8" w:rsidRPr="0017132E" w:rsidRDefault="00D424D8" w:rsidP="00D424D8">
      <w:pPr>
        <w:pStyle w:val="Sraopastraipa"/>
        <w:spacing w:after="0" w:line="240" w:lineRule="auto"/>
        <w:ind w:left="1134"/>
        <w:jc w:val="both"/>
        <w:rPr>
          <w:rFonts w:ascii="Times New Roman" w:hAnsi="Times New Roman"/>
          <w:sz w:val="24"/>
          <w:szCs w:val="24"/>
        </w:rPr>
      </w:pPr>
      <w:r>
        <w:rPr>
          <w:rFonts w:ascii="Times New Roman" w:hAnsi="Times New Roman"/>
          <w:sz w:val="24"/>
          <w:szCs w:val="24"/>
        </w:rPr>
        <w:t>6) k</w:t>
      </w:r>
      <w:r w:rsidRPr="0017132E">
        <w:rPr>
          <w:rFonts w:ascii="Times New Roman" w:hAnsi="Times New Roman"/>
          <w:sz w:val="24"/>
          <w:szCs w:val="24"/>
        </w:rPr>
        <w:t>ultūros ir istorijos festivalis Latvijoje „</w:t>
      </w:r>
      <w:proofErr w:type="spellStart"/>
      <w:r w:rsidRPr="0017132E">
        <w:rPr>
          <w:rFonts w:ascii="Times New Roman" w:hAnsi="Times New Roman"/>
          <w:sz w:val="24"/>
          <w:szCs w:val="24"/>
        </w:rPr>
        <w:t>Siabry</w:t>
      </w:r>
      <w:proofErr w:type="spellEnd"/>
      <w:r w:rsidRPr="0017132E">
        <w:rPr>
          <w:rFonts w:ascii="Times New Roman" w:hAnsi="Times New Roman"/>
          <w:sz w:val="24"/>
          <w:szCs w:val="24"/>
        </w:rPr>
        <w:t>“</w:t>
      </w:r>
      <w:r>
        <w:rPr>
          <w:rFonts w:ascii="Times New Roman" w:hAnsi="Times New Roman"/>
          <w:sz w:val="24"/>
          <w:szCs w:val="24"/>
        </w:rPr>
        <w:t>.</w:t>
      </w:r>
    </w:p>
    <w:p w:rsidR="00D424D8" w:rsidRPr="0017132E" w:rsidRDefault="00D424D8" w:rsidP="00D424D8">
      <w:pPr>
        <w:pStyle w:val="Sraopastraipa"/>
        <w:spacing w:after="0" w:line="240" w:lineRule="auto"/>
        <w:ind w:left="0" w:firstLine="851"/>
        <w:jc w:val="both"/>
        <w:rPr>
          <w:rFonts w:ascii="Times New Roman" w:hAnsi="Times New Roman"/>
          <w:sz w:val="24"/>
          <w:szCs w:val="24"/>
        </w:rPr>
      </w:pPr>
      <w:r>
        <w:rPr>
          <w:rFonts w:ascii="Times New Roman" w:hAnsi="Times New Roman"/>
          <w:sz w:val="24"/>
          <w:szCs w:val="24"/>
        </w:rPr>
        <w:t>Vienu ryškiausiu</w:t>
      </w:r>
      <w:r w:rsidRPr="0017132E">
        <w:rPr>
          <w:rFonts w:ascii="Times New Roman" w:hAnsi="Times New Roman"/>
          <w:sz w:val="24"/>
          <w:szCs w:val="24"/>
        </w:rPr>
        <w:t xml:space="preserve"> 2019 metų iššūkiu, nauju projektu, inovacija ir pati</w:t>
      </w:r>
      <w:r>
        <w:rPr>
          <w:rFonts w:ascii="Times New Roman" w:hAnsi="Times New Roman"/>
          <w:sz w:val="24"/>
          <w:szCs w:val="24"/>
        </w:rPr>
        <w:t>rtimi tapo „Kalėdų rezidencijos</w:t>
      </w:r>
      <w:r w:rsidRPr="0017132E">
        <w:rPr>
          <w:rFonts w:ascii="Times New Roman" w:hAnsi="Times New Roman"/>
          <w:sz w:val="24"/>
          <w:szCs w:val="24"/>
        </w:rPr>
        <w:t xml:space="preserve"> 2019 Anykščiai</w:t>
      </w:r>
      <w:r>
        <w:rPr>
          <w:rFonts w:ascii="Times New Roman" w:hAnsi="Times New Roman"/>
          <w:sz w:val="24"/>
          <w:szCs w:val="24"/>
        </w:rPr>
        <w:t>‘‘</w:t>
      </w:r>
      <w:r w:rsidRPr="0017132E">
        <w:rPr>
          <w:rFonts w:ascii="Times New Roman" w:hAnsi="Times New Roman"/>
          <w:sz w:val="24"/>
          <w:szCs w:val="24"/>
        </w:rPr>
        <w:t xml:space="preserve"> perkėlimas iš Rokiškio į Anykščius ir jos atidarymas. Šiam nenumatytam įvykiui suvaldyti buvo pasiruošta per pusantro mėnesio nuo užduoties suformulavimo. Per tą laiką suburta kūrybinė miesto kultūrinių įstaigų darbuotojų komanda, sugalvotos ir išgrynintos veiklos rezidencijos metu. Suburta tarptautinė komanda rezidencijos atidarymo idėjos sutvėrimui ir atlikimui. Sudarytas rezidencijos mėnesio renginių tinklelis kultūros centre padidėjusiems lankytojų srautams užimti.</w:t>
      </w:r>
    </w:p>
    <w:p w:rsidR="00D424D8" w:rsidRPr="0017132E" w:rsidRDefault="00D424D8" w:rsidP="00D424D8">
      <w:pPr>
        <w:numPr>
          <w:ilvl w:val="1"/>
          <w:numId w:val="6"/>
        </w:numPr>
        <w:ind w:left="0" w:right="-1" w:firstLine="851"/>
        <w:jc w:val="both"/>
      </w:pPr>
      <w:r w:rsidRPr="0017132E">
        <w:rPr>
          <w:b/>
          <w:color w:val="000000"/>
        </w:rPr>
        <w:t>Įgyvendinami partnerystės  projektai ir/ar programos:</w:t>
      </w:r>
    </w:p>
    <w:p w:rsidR="00D424D8" w:rsidRPr="0017132E" w:rsidRDefault="00D424D8" w:rsidP="00D424D8">
      <w:pPr>
        <w:pStyle w:val="Sraopastraipa"/>
        <w:spacing w:after="0" w:line="240" w:lineRule="auto"/>
        <w:ind w:left="0" w:firstLine="851"/>
        <w:jc w:val="both"/>
        <w:rPr>
          <w:rFonts w:ascii="Times New Roman" w:hAnsi="Times New Roman"/>
          <w:b/>
          <w:bCs/>
          <w:sz w:val="24"/>
          <w:szCs w:val="24"/>
        </w:rPr>
      </w:pPr>
      <w:r w:rsidRPr="0017132E">
        <w:rPr>
          <w:rFonts w:ascii="Times New Roman" w:hAnsi="Times New Roman"/>
          <w:sz w:val="24"/>
          <w:szCs w:val="24"/>
        </w:rPr>
        <w:t>Kultūros centras organizuoja ne vieną tarptautinį ar respublikinį festivalį, bet šį kartą išskirsime šiuos:</w:t>
      </w:r>
    </w:p>
    <w:p w:rsidR="00D424D8" w:rsidRDefault="00D424D8" w:rsidP="00D424D8">
      <w:pPr>
        <w:pStyle w:val="Sraopastraipa"/>
        <w:spacing w:after="0" w:line="240" w:lineRule="auto"/>
        <w:ind w:left="993"/>
        <w:jc w:val="both"/>
        <w:rPr>
          <w:rFonts w:ascii="Times New Roman" w:hAnsi="Times New Roman"/>
          <w:sz w:val="24"/>
          <w:szCs w:val="24"/>
        </w:rPr>
      </w:pPr>
      <w:r>
        <w:rPr>
          <w:rFonts w:ascii="Times New Roman" w:hAnsi="Times New Roman"/>
          <w:sz w:val="24"/>
          <w:szCs w:val="24"/>
        </w:rPr>
        <w:t xml:space="preserve">1) </w:t>
      </w:r>
      <w:r w:rsidRPr="0017132E">
        <w:rPr>
          <w:rFonts w:ascii="Times New Roman" w:hAnsi="Times New Roman"/>
          <w:sz w:val="24"/>
          <w:szCs w:val="24"/>
        </w:rPr>
        <w:t>Tarptautinį mėgėjų teatrų festivalį „</w:t>
      </w:r>
      <w:proofErr w:type="spellStart"/>
      <w:r w:rsidRPr="0017132E">
        <w:rPr>
          <w:rFonts w:ascii="Times New Roman" w:hAnsi="Times New Roman"/>
          <w:sz w:val="24"/>
          <w:szCs w:val="24"/>
        </w:rPr>
        <w:t>ARTimi</w:t>
      </w:r>
      <w:proofErr w:type="spellEnd"/>
      <w:r w:rsidRPr="0017132E">
        <w:rPr>
          <w:rFonts w:ascii="Times New Roman" w:hAnsi="Times New Roman"/>
          <w:sz w:val="24"/>
          <w:szCs w:val="24"/>
        </w:rPr>
        <w:t>“,</w:t>
      </w:r>
    </w:p>
    <w:p w:rsidR="00D424D8" w:rsidRDefault="00D424D8" w:rsidP="00D424D8">
      <w:pPr>
        <w:pStyle w:val="Sraopastraipa"/>
        <w:spacing w:after="0" w:line="240" w:lineRule="auto"/>
        <w:ind w:left="993"/>
        <w:jc w:val="both"/>
        <w:rPr>
          <w:rFonts w:ascii="Times New Roman" w:hAnsi="Times New Roman"/>
          <w:sz w:val="24"/>
          <w:szCs w:val="24"/>
        </w:rPr>
      </w:pPr>
      <w:r>
        <w:rPr>
          <w:rFonts w:ascii="Times New Roman" w:hAnsi="Times New Roman"/>
          <w:sz w:val="24"/>
          <w:szCs w:val="24"/>
        </w:rPr>
        <w:t xml:space="preserve">2) </w:t>
      </w:r>
      <w:r w:rsidRPr="0017132E">
        <w:rPr>
          <w:rFonts w:ascii="Times New Roman" w:hAnsi="Times New Roman"/>
          <w:sz w:val="24"/>
          <w:szCs w:val="24"/>
        </w:rPr>
        <w:t>Tarptautinį šokio festivalį „Pėdos“,</w:t>
      </w:r>
    </w:p>
    <w:p w:rsidR="00D424D8" w:rsidRPr="00281D4C" w:rsidRDefault="00D424D8" w:rsidP="00D424D8">
      <w:pPr>
        <w:pStyle w:val="Sraopastraipa"/>
        <w:spacing w:after="0" w:line="240" w:lineRule="auto"/>
        <w:ind w:left="993"/>
        <w:jc w:val="both"/>
        <w:rPr>
          <w:rFonts w:ascii="Times New Roman" w:hAnsi="Times New Roman"/>
          <w:b/>
          <w:bCs/>
          <w:sz w:val="24"/>
          <w:szCs w:val="24"/>
        </w:rPr>
      </w:pPr>
      <w:r>
        <w:rPr>
          <w:rFonts w:ascii="Times New Roman" w:hAnsi="Times New Roman"/>
          <w:sz w:val="24"/>
          <w:szCs w:val="24"/>
        </w:rPr>
        <w:t xml:space="preserve">3) </w:t>
      </w:r>
      <w:r w:rsidRPr="0017132E">
        <w:rPr>
          <w:rFonts w:ascii="Times New Roman" w:hAnsi="Times New Roman"/>
          <w:sz w:val="24"/>
          <w:szCs w:val="24"/>
        </w:rPr>
        <w:t>Profesionalių teatrų nacionalinės dramatu</w:t>
      </w:r>
      <w:r>
        <w:rPr>
          <w:rFonts w:ascii="Times New Roman" w:hAnsi="Times New Roman"/>
          <w:sz w:val="24"/>
          <w:szCs w:val="24"/>
        </w:rPr>
        <w:t>rgijos festivalį „Pakeleivingi“.</w:t>
      </w:r>
    </w:p>
    <w:p w:rsidR="00D424D8" w:rsidRPr="0017132E" w:rsidRDefault="00D424D8" w:rsidP="00D424D8">
      <w:pPr>
        <w:pStyle w:val="Sraopastraipa"/>
        <w:spacing w:after="0" w:line="240" w:lineRule="auto"/>
        <w:ind w:left="0" w:firstLine="851"/>
        <w:jc w:val="both"/>
        <w:rPr>
          <w:rFonts w:ascii="Times New Roman" w:hAnsi="Times New Roman"/>
          <w:sz w:val="24"/>
          <w:szCs w:val="24"/>
        </w:rPr>
      </w:pPr>
      <w:r w:rsidRPr="0017132E">
        <w:rPr>
          <w:rFonts w:ascii="Times New Roman" w:hAnsi="Times New Roman"/>
          <w:sz w:val="24"/>
          <w:szCs w:val="24"/>
        </w:rPr>
        <w:t>2019 metais mėgėjų teatrų festivalyje „</w:t>
      </w:r>
      <w:proofErr w:type="spellStart"/>
      <w:r w:rsidRPr="0017132E">
        <w:rPr>
          <w:rFonts w:ascii="Times New Roman" w:hAnsi="Times New Roman"/>
          <w:sz w:val="24"/>
          <w:szCs w:val="24"/>
        </w:rPr>
        <w:t>ARTimi</w:t>
      </w:r>
      <w:proofErr w:type="spellEnd"/>
      <w:r w:rsidRPr="0017132E">
        <w:rPr>
          <w:rFonts w:ascii="Times New Roman" w:hAnsi="Times New Roman"/>
          <w:sz w:val="24"/>
          <w:szCs w:val="24"/>
        </w:rPr>
        <w:t>“ dalyvavo 11 teatro trupių iš įvairių pasaulio šalių. Pratęstas bendradarbiavimas su Ukrainos, Kijevo mėgėjų teatrų organizacija „SPLASH“, Estijos, Rakverės miesto teatru „</w:t>
      </w:r>
      <w:proofErr w:type="spellStart"/>
      <w:r w:rsidRPr="0017132E">
        <w:rPr>
          <w:rFonts w:ascii="Times New Roman" w:hAnsi="Times New Roman"/>
          <w:sz w:val="24"/>
          <w:szCs w:val="24"/>
        </w:rPr>
        <w:t>KaRakTer</w:t>
      </w:r>
      <w:proofErr w:type="spellEnd"/>
      <w:r w:rsidRPr="0017132E">
        <w:rPr>
          <w:rFonts w:ascii="Times New Roman" w:hAnsi="Times New Roman"/>
          <w:sz w:val="24"/>
          <w:szCs w:val="24"/>
        </w:rPr>
        <w:t xml:space="preserve">“ ir režisieriumi </w:t>
      </w:r>
      <w:proofErr w:type="spellStart"/>
      <w:r w:rsidRPr="0017132E">
        <w:rPr>
          <w:rFonts w:ascii="Times New Roman" w:hAnsi="Times New Roman"/>
          <w:sz w:val="24"/>
          <w:szCs w:val="24"/>
        </w:rPr>
        <w:t>Tit</w:t>
      </w:r>
      <w:proofErr w:type="spellEnd"/>
      <w:r w:rsidRPr="0017132E">
        <w:rPr>
          <w:rFonts w:ascii="Times New Roman" w:hAnsi="Times New Roman"/>
          <w:sz w:val="24"/>
          <w:szCs w:val="24"/>
        </w:rPr>
        <w:t xml:space="preserve"> Alte su Lenkijos, Punsko teatru „Aurora“, Kupiškio KC </w:t>
      </w:r>
      <w:proofErr w:type="spellStart"/>
      <w:r w:rsidRPr="0017132E">
        <w:rPr>
          <w:rFonts w:ascii="Times New Roman" w:hAnsi="Times New Roman"/>
          <w:sz w:val="24"/>
          <w:szCs w:val="24"/>
        </w:rPr>
        <w:t>Unės</w:t>
      </w:r>
      <w:proofErr w:type="spellEnd"/>
      <w:r w:rsidRPr="0017132E">
        <w:rPr>
          <w:rFonts w:ascii="Times New Roman" w:hAnsi="Times New Roman"/>
          <w:sz w:val="24"/>
          <w:szCs w:val="24"/>
        </w:rPr>
        <w:t xml:space="preserve"> </w:t>
      </w:r>
      <w:proofErr w:type="spellStart"/>
      <w:r w:rsidRPr="0017132E">
        <w:rPr>
          <w:rFonts w:ascii="Times New Roman" w:hAnsi="Times New Roman"/>
          <w:sz w:val="24"/>
          <w:szCs w:val="24"/>
        </w:rPr>
        <w:t>Babickaitės</w:t>
      </w:r>
      <w:proofErr w:type="spellEnd"/>
      <w:r w:rsidRPr="0017132E">
        <w:rPr>
          <w:rFonts w:ascii="Times New Roman" w:hAnsi="Times New Roman"/>
          <w:sz w:val="24"/>
          <w:szCs w:val="24"/>
        </w:rPr>
        <w:t xml:space="preserve"> teatru, Priekulės </w:t>
      </w:r>
      <w:proofErr w:type="spellStart"/>
      <w:r w:rsidRPr="0017132E">
        <w:rPr>
          <w:rFonts w:ascii="Times New Roman" w:hAnsi="Times New Roman"/>
          <w:sz w:val="24"/>
          <w:szCs w:val="24"/>
        </w:rPr>
        <w:t>Ernsto</w:t>
      </w:r>
      <w:proofErr w:type="spellEnd"/>
      <w:r w:rsidRPr="0017132E">
        <w:rPr>
          <w:rFonts w:ascii="Times New Roman" w:hAnsi="Times New Roman"/>
          <w:sz w:val="24"/>
          <w:szCs w:val="24"/>
        </w:rPr>
        <w:t xml:space="preserve"> </w:t>
      </w:r>
      <w:proofErr w:type="spellStart"/>
      <w:r w:rsidRPr="0017132E">
        <w:rPr>
          <w:rFonts w:ascii="Times New Roman" w:hAnsi="Times New Roman"/>
          <w:sz w:val="24"/>
          <w:szCs w:val="24"/>
        </w:rPr>
        <w:t>Vicherto</w:t>
      </w:r>
      <w:proofErr w:type="spellEnd"/>
      <w:r w:rsidRPr="0017132E">
        <w:rPr>
          <w:rFonts w:ascii="Times New Roman" w:hAnsi="Times New Roman"/>
          <w:sz w:val="24"/>
          <w:szCs w:val="24"/>
        </w:rPr>
        <w:t xml:space="preserve"> teatru. Užmegzti partnerystės saitai su Juodkalnijos ATAK </w:t>
      </w:r>
      <w:proofErr w:type="spellStart"/>
      <w:r w:rsidRPr="0017132E">
        <w:rPr>
          <w:rFonts w:ascii="Times New Roman" w:hAnsi="Times New Roman"/>
          <w:sz w:val="24"/>
          <w:szCs w:val="24"/>
        </w:rPr>
        <w:t>Podgorica</w:t>
      </w:r>
      <w:proofErr w:type="spellEnd"/>
      <w:r w:rsidRPr="0017132E">
        <w:rPr>
          <w:rFonts w:ascii="Times New Roman" w:hAnsi="Times New Roman"/>
          <w:sz w:val="24"/>
          <w:szCs w:val="24"/>
        </w:rPr>
        <w:t xml:space="preserve"> teatru. Išpildydami bendrystę Kultūros centro teatras (</w:t>
      </w:r>
      <w:proofErr w:type="spellStart"/>
      <w:r w:rsidRPr="0017132E">
        <w:rPr>
          <w:rFonts w:ascii="Times New Roman" w:hAnsi="Times New Roman"/>
          <w:sz w:val="24"/>
          <w:szCs w:val="24"/>
        </w:rPr>
        <w:t>rež</w:t>
      </w:r>
      <w:proofErr w:type="spellEnd"/>
      <w:r w:rsidRPr="0017132E">
        <w:rPr>
          <w:rFonts w:ascii="Times New Roman" w:hAnsi="Times New Roman"/>
          <w:sz w:val="24"/>
          <w:szCs w:val="24"/>
        </w:rPr>
        <w:t xml:space="preserve">. Jonas </w:t>
      </w:r>
      <w:proofErr w:type="spellStart"/>
      <w:r w:rsidRPr="0017132E">
        <w:rPr>
          <w:rFonts w:ascii="Times New Roman" w:hAnsi="Times New Roman"/>
          <w:sz w:val="24"/>
          <w:szCs w:val="24"/>
        </w:rPr>
        <w:t>Buziliauskas</w:t>
      </w:r>
      <w:proofErr w:type="spellEnd"/>
      <w:r w:rsidRPr="0017132E">
        <w:rPr>
          <w:rFonts w:ascii="Times New Roman" w:hAnsi="Times New Roman"/>
          <w:sz w:val="24"/>
          <w:szCs w:val="24"/>
        </w:rPr>
        <w:t>) 2019 metų rugpjūtį išvyko į teatrų festivalį „</w:t>
      </w:r>
      <w:proofErr w:type="spellStart"/>
      <w:r w:rsidRPr="0017132E">
        <w:rPr>
          <w:rFonts w:ascii="Times New Roman" w:hAnsi="Times New Roman"/>
          <w:sz w:val="24"/>
          <w:szCs w:val="24"/>
        </w:rPr>
        <w:t>Korifėj</w:t>
      </w:r>
      <w:proofErr w:type="spellEnd"/>
      <w:r w:rsidRPr="0017132E">
        <w:rPr>
          <w:rFonts w:ascii="Times New Roman" w:hAnsi="Times New Roman"/>
          <w:sz w:val="24"/>
          <w:szCs w:val="24"/>
        </w:rPr>
        <w:t>“ Juodkalnijoje.</w:t>
      </w:r>
    </w:p>
    <w:p w:rsidR="00D424D8" w:rsidRPr="0017132E" w:rsidRDefault="00D424D8" w:rsidP="00D424D8">
      <w:pPr>
        <w:pStyle w:val="Sraopastraipa"/>
        <w:spacing w:after="0" w:line="240" w:lineRule="auto"/>
        <w:ind w:left="0" w:firstLine="851"/>
        <w:jc w:val="both"/>
        <w:rPr>
          <w:rFonts w:ascii="Times New Roman" w:hAnsi="Times New Roman"/>
          <w:sz w:val="24"/>
          <w:szCs w:val="24"/>
        </w:rPr>
      </w:pPr>
      <w:r w:rsidRPr="0017132E">
        <w:rPr>
          <w:rFonts w:ascii="Times New Roman" w:hAnsi="Times New Roman"/>
          <w:sz w:val="24"/>
          <w:szCs w:val="24"/>
        </w:rPr>
        <w:t xml:space="preserve">Organizuojant šiuolaikinio šokio festivalį „Pėdos“ ir profesionalių teatrų nacionalinės dramaturgijos festivalį „Pakeleivingi“ užsimezga partnerystės ryšiai su  profesionaliomis šokio trupėmis, kuriančiomis ne tik Lietuvoje, bet ir įvairiose pasaulio šalyse, su teatrais, režisieriais, kūrybinėmis komandomis. </w:t>
      </w:r>
      <w:r w:rsidR="00BB00DE" w:rsidRPr="00BB00DE">
        <w:rPr>
          <w:rFonts w:ascii="Times New Roman" w:hAnsi="Times New Roman"/>
          <w:sz w:val="24"/>
          <w:szCs w:val="24"/>
        </w:rPr>
        <w:t xml:space="preserve">Didžiuojamės, </w:t>
      </w:r>
      <w:r w:rsidRPr="0017132E">
        <w:rPr>
          <w:rFonts w:ascii="Times New Roman" w:hAnsi="Times New Roman"/>
          <w:sz w:val="24"/>
          <w:szCs w:val="24"/>
        </w:rPr>
        <w:t xml:space="preserve">kad festivalio „Pėdos“ programoje kasmet matome </w:t>
      </w:r>
      <w:r w:rsidRPr="0017132E">
        <w:rPr>
          <w:rFonts w:ascii="Times New Roman" w:hAnsi="Times New Roman"/>
          <w:sz w:val="24"/>
          <w:szCs w:val="24"/>
        </w:rPr>
        <w:lastRenderedPageBreak/>
        <w:t>pačius stipriausius, ryškiausius ir ne vieną svarų nacionalinį ar pasaulinį apdovanojimą pelniusius pastatymus. Rengiant nacionalinės dramaturgijos „Pakeleivingų“ festivalį jau susiduriame su iššūkiu, kad šalies profesionalūs teatrai vis mažiau parengia nacionalinės dramaturgijos pastatymų. Todėl mums tenka įdėti daug pastangų formuojant festivalio programą, palaikant nuolatinį bendradarbiavimą su šalies teatrų meno vadovais ir kūrėjais. Taip išlaikomas tamprus ryšys su teatrinėmis ir šokio meno įstaigomis ne vien festivalių metu. Kultūros centras formuojant sezono renginių tinklelį, pritraukia profesionalius atlikėjus į Anykščius, praturtina miesto kultūrinį racioną. Sužinoję ir patys patyrę koncertų salės scenos technines galimybes ir privalumus profesionalūs atlikėjai renkasi Kultūros centrą, kaip patrauklią įstaigą savo premjerų, naujų pastatymų įgyvendinimui.</w:t>
      </w:r>
    </w:p>
    <w:p w:rsidR="00D424D8" w:rsidRPr="0017132E" w:rsidRDefault="00D424D8" w:rsidP="00D424D8">
      <w:pPr>
        <w:pStyle w:val="Sraopastraipa"/>
        <w:spacing w:after="0" w:line="240" w:lineRule="auto"/>
        <w:ind w:left="0" w:firstLine="851"/>
        <w:jc w:val="both"/>
        <w:rPr>
          <w:rFonts w:ascii="Times New Roman" w:hAnsi="Times New Roman"/>
          <w:sz w:val="24"/>
          <w:szCs w:val="24"/>
        </w:rPr>
      </w:pPr>
      <w:r w:rsidRPr="0017132E">
        <w:rPr>
          <w:rFonts w:ascii="Times New Roman" w:hAnsi="Times New Roman"/>
          <w:sz w:val="24"/>
          <w:szCs w:val="24"/>
        </w:rPr>
        <w:t>Rengiant šiuos ir kitus festivalius ir bendrai organizuojant  metinę veiklą, įstaiga palaiko glaudžius partnerystės ryšius su miesto, rajono įvairaus pobūdžio įstaigomis ir organizacijomis, švietimo, kultūros institucijomis, menininkų asociacija, Lietuvos kultūros centrų asociacija, Lietuvos mėgėjų teatrų asociacija, Europos mėgėjų teatrų asociacija NEATA.</w:t>
      </w:r>
    </w:p>
    <w:p w:rsidR="00D424D8" w:rsidRPr="0017132E" w:rsidRDefault="00D424D8" w:rsidP="00D424D8">
      <w:pPr>
        <w:pStyle w:val="Sraopastraipa"/>
        <w:spacing w:after="0" w:line="240" w:lineRule="auto"/>
        <w:ind w:left="0" w:firstLine="851"/>
        <w:jc w:val="both"/>
        <w:rPr>
          <w:rFonts w:ascii="Times New Roman" w:hAnsi="Times New Roman"/>
          <w:sz w:val="24"/>
          <w:szCs w:val="24"/>
        </w:rPr>
      </w:pPr>
      <w:r w:rsidRPr="0017132E">
        <w:rPr>
          <w:rFonts w:ascii="Times New Roman" w:hAnsi="Times New Roman"/>
          <w:sz w:val="24"/>
          <w:szCs w:val="24"/>
        </w:rPr>
        <w:t xml:space="preserve">2019 metais vyko kultūriniai mainai su partneriais iš </w:t>
      </w:r>
      <w:proofErr w:type="spellStart"/>
      <w:r w:rsidRPr="0017132E">
        <w:rPr>
          <w:rFonts w:ascii="Times New Roman" w:hAnsi="Times New Roman"/>
          <w:sz w:val="24"/>
          <w:szCs w:val="24"/>
        </w:rPr>
        <w:t>Cesvainės</w:t>
      </w:r>
      <w:proofErr w:type="spellEnd"/>
      <w:r w:rsidRPr="0017132E">
        <w:rPr>
          <w:rFonts w:ascii="Times New Roman" w:hAnsi="Times New Roman"/>
          <w:sz w:val="24"/>
          <w:szCs w:val="24"/>
        </w:rPr>
        <w:t xml:space="preserve"> ir </w:t>
      </w:r>
      <w:proofErr w:type="spellStart"/>
      <w:r w:rsidRPr="0017132E">
        <w:rPr>
          <w:rFonts w:ascii="Times New Roman" w:hAnsi="Times New Roman"/>
          <w:sz w:val="24"/>
          <w:szCs w:val="24"/>
        </w:rPr>
        <w:t>Maduonos</w:t>
      </w:r>
      <w:proofErr w:type="spellEnd"/>
      <w:r w:rsidRPr="0017132E">
        <w:rPr>
          <w:rFonts w:ascii="Times New Roman" w:hAnsi="Times New Roman"/>
          <w:sz w:val="24"/>
          <w:szCs w:val="24"/>
        </w:rPr>
        <w:t xml:space="preserve"> (Latvija), </w:t>
      </w:r>
      <w:proofErr w:type="spellStart"/>
      <w:r w:rsidRPr="0017132E">
        <w:rPr>
          <w:rFonts w:ascii="Times New Roman" w:hAnsi="Times New Roman"/>
          <w:sz w:val="24"/>
          <w:szCs w:val="24"/>
        </w:rPr>
        <w:t>Mirgorodo</w:t>
      </w:r>
      <w:proofErr w:type="spellEnd"/>
      <w:r w:rsidRPr="0017132E">
        <w:rPr>
          <w:rFonts w:ascii="Times New Roman" w:hAnsi="Times New Roman"/>
          <w:sz w:val="24"/>
          <w:szCs w:val="24"/>
        </w:rPr>
        <w:t xml:space="preserve"> (Ukraina) miestų.</w:t>
      </w:r>
    </w:p>
    <w:p w:rsidR="00D424D8" w:rsidRPr="0017132E" w:rsidRDefault="00D424D8" w:rsidP="00D424D8">
      <w:pPr>
        <w:pStyle w:val="Sraopastraipa"/>
        <w:spacing w:after="0" w:line="240" w:lineRule="auto"/>
        <w:ind w:left="0" w:firstLine="851"/>
        <w:jc w:val="both"/>
        <w:rPr>
          <w:rFonts w:ascii="Times New Roman" w:hAnsi="Times New Roman"/>
          <w:sz w:val="24"/>
          <w:szCs w:val="24"/>
        </w:rPr>
      </w:pPr>
      <w:r w:rsidRPr="0017132E">
        <w:rPr>
          <w:rFonts w:ascii="Times New Roman" w:hAnsi="Times New Roman"/>
          <w:sz w:val="24"/>
          <w:szCs w:val="24"/>
        </w:rPr>
        <w:t>Džiaugiamės bendradarbiavimu su Kultūros centre esančia kavine „</w:t>
      </w:r>
      <w:proofErr w:type="spellStart"/>
      <w:r w:rsidRPr="0017132E">
        <w:rPr>
          <w:rFonts w:ascii="Times New Roman" w:hAnsi="Times New Roman"/>
          <w:sz w:val="24"/>
          <w:szCs w:val="24"/>
        </w:rPr>
        <w:t>Coffee</w:t>
      </w:r>
      <w:proofErr w:type="spellEnd"/>
      <w:r w:rsidRPr="0017132E">
        <w:rPr>
          <w:rFonts w:ascii="Times New Roman" w:hAnsi="Times New Roman"/>
          <w:sz w:val="24"/>
          <w:szCs w:val="24"/>
        </w:rPr>
        <w:t xml:space="preserve"> </w:t>
      </w:r>
      <w:proofErr w:type="spellStart"/>
      <w:r w:rsidRPr="0017132E">
        <w:rPr>
          <w:rFonts w:ascii="Times New Roman" w:hAnsi="Times New Roman"/>
          <w:sz w:val="24"/>
          <w:szCs w:val="24"/>
        </w:rPr>
        <w:t>Hill</w:t>
      </w:r>
      <w:proofErr w:type="spellEnd"/>
      <w:r w:rsidRPr="0017132E">
        <w:rPr>
          <w:rFonts w:ascii="Times New Roman" w:hAnsi="Times New Roman"/>
          <w:sz w:val="24"/>
          <w:szCs w:val="24"/>
        </w:rPr>
        <w:t>“. Kartu mes vykdome verslo ir socialinę</w:t>
      </w:r>
      <w:r>
        <w:rPr>
          <w:rFonts w:ascii="Times New Roman" w:hAnsi="Times New Roman"/>
          <w:sz w:val="24"/>
          <w:szCs w:val="24"/>
        </w:rPr>
        <w:t>,</w:t>
      </w:r>
      <w:r w:rsidRPr="0017132E">
        <w:rPr>
          <w:rFonts w:ascii="Times New Roman" w:hAnsi="Times New Roman"/>
          <w:sz w:val="24"/>
          <w:szCs w:val="24"/>
        </w:rPr>
        <w:t xml:space="preserve"> ir kultūrinę programą. Jos metu vykdoma akcija „Palikta kava“, organizuojama kultūrinė programa socialinę atskirtį turintiems Anykščių krašto žmonėms, globos namų gyventojams, šeimų globojamiems vaikams. Dienos pabaigoje visi yra vaišinami nemokama kava, kurią dovanoja kavinės ir mūsų renginių lankytojai. Taip skatinamas bendruomeniškumas ir socialinis supratingumas, mažinama atskirtis tarp gyventojų socialinių sluoksnių.</w:t>
      </w:r>
    </w:p>
    <w:p w:rsidR="00D424D8" w:rsidRPr="0017132E" w:rsidRDefault="00D424D8" w:rsidP="00D424D8">
      <w:pPr>
        <w:pStyle w:val="Sraopastraipa"/>
        <w:spacing w:after="0" w:line="240" w:lineRule="auto"/>
        <w:ind w:left="0" w:firstLine="851"/>
        <w:jc w:val="both"/>
        <w:rPr>
          <w:rFonts w:ascii="Times New Roman" w:hAnsi="Times New Roman"/>
          <w:sz w:val="24"/>
          <w:szCs w:val="24"/>
        </w:rPr>
      </w:pPr>
      <w:r w:rsidRPr="0017132E">
        <w:rPr>
          <w:rFonts w:ascii="Times New Roman" w:hAnsi="Times New Roman"/>
          <w:sz w:val="24"/>
          <w:szCs w:val="24"/>
        </w:rPr>
        <w:t>Kultūros centrą sieja ilgametė partnerystė su Lietuvos neįgaliųjų  ir Anykščių neįgaliųjų skyriaus draugijomis. Kartu organizuojamas respublikinis neįgaliųjų meno kolektyvų festivalis-konkursas „Vilties paukštė“. 2019 metais  įgyvendinome partnerystės programą „Anykščių neįgaliųjų draugijos 30-metis“. Ją sudarė: paroda, kultūrinė programa ir bendrystės vakaronė. Visas veiklas koordinavo ir jų išpildymu rūpinosi mūsų ir Lietuvos Neįgaliųjų draugijos Anykščių  skyriaus bendruomenės.</w:t>
      </w:r>
    </w:p>
    <w:p w:rsidR="00D424D8" w:rsidRPr="0017132E" w:rsidRDefault="00D424D8" w:rsidP="00D424D8">
      <w:pPr>
        <w:numPr>
          <w:ilvl w:val="1"/>
          <w:numId w:val="6"/>
        </w:numPr>
        <w:ind w:left="0" w:right="-1" w:firstLine="851"/>
        <w:jc w:val="both"/>
      </w:pPr>
      <w:r w:rsidRPr="0017132E">
        <w:rPr>
          <w:rFonts w:eastAsia="Times New Roman"/>
          <w:b/>
          <w:color w:val="000000"/>
        </w:rPr>
        <w:t>Per metus gautų papildomų lėšų suma Eur, papildomų lėšų šaltiniai. Pritrauktų lėšų procentas nuo Savivaldybės biudžeto skirtų asignavimų:</w:t>
      </w:r>
    </w:p>
    <w:p w:rsidR="00D424D8" w:rsidRPr="0017132E" w:rsidRDefault="00D424D8" w:rsidP="00D424D8">
      <w:pPr>
        <w:ind w:firstLine="851"/>
        <w:jc w:val="both"/>
      </w:pPr>
      <w:r w:rsidRPr="0017132E">
        <w:t>Per praėjusius metus iš Kultūros tarybos mūsų projektams vykdyti buvo gauta 87,4 tūkst. Eur, savivaldybės projektinės lėšos festivalių organizavimui sudarė 7,8 tūkst. Eur., kultūrinėms veikloms, neformalaus ugdymo veikloms ir kt. iš rajono savivaldybės gauta 34,8 tūkst. Eur., kitų šaltinių lėšos</w:t>
      </w:r>
      <w:r w:rsidR="003A5D6D">
        <w:t xml:space="preserve"> </w:t>
      </w:r>
      <w:r w:rsidR="003A5D6D" w:rsidRPr="00BB00DE">
        <w:t>–</w:t>
      </w:r>
      <w:r w:rsidRPr="00BB00DE">
        <w:t xml:space="preserve"> </w:t>
      </w:r>
      <w:r w:rsidRPr="0017132E">
        <w:t>3,6 tūkst. Eur. Už suteiktas mokamas paslaugas 2019 metais Kultūros centras gavo 36</w:t>
      </w:r>
      <w:r>
        <w:t>,</w:t>
      </w:r>
      <w:r w:rsidRPr="0017132E">
        <w:t xml:space="preserve">2 tūkst. Eur. Pritrauktų lėšų procentas nuo Savivaldybės biudžeto skirtų asignavimų – 23 </w:t>
      </w:r>
      <w:r w:rsidR="0069200A">
        <w:t>proc</w:t>
      </w:r>
      <w:r w:rsidRPr="0017132E">
        <w:t>.</w:t>
      </w:r>
    </w:p>
    <w:p w:rsidR="00D424D8" w:rsidRPr="0017132E" w:rsidRDefault="00D424D8" w:rsidP="00D424D8">
      <w:pPr>
        <w:numPr>
          <w:ilvl w:val="1"/>
          <w:numId w:val="6"/>
        </w:numPr>
        <w:tabs>
          <w:tab w:val="left" w:pos="0"/>
        </w:tabs>
        <w:ind w:left="0" w:right="-1" w:firstLine="851"/>
        <w:jc w:val="both"/>
      </w:pPr>
      <w:r w:rsidRPr="0017132E">
        <w:rPr>
          <w:b/>
          <w:color w:val="000000"/>
        </w:rPr>
        <w:t>Įgyvendintos viešųjų ryšių ir komunikacijos priemonės:</w:t>
      </w:r>
    </w:p>
    <w:p w:rsidR="00D424D8" w:rsidRPr="0017132E" w:rsidRDefault="00D424D8" w:rsidP="00D424D8">
      <w:pPr>
        <w:pStyle w:val="Sraopastraipa"/>
        <w:numPr>
          <w:ilvl w:val="0"/>
          <w:numId w:val="15"/>
        </w:numPr>
        <w:tabs>
          <w:tab w:val="left" w:pos="1134"/>
        </w:tabs>
        <w:spacing w:after="0" w:line="259" w:lineRule="auto"/>
        <w:ind w:left="0" w:firstLine="851"/>
        <w:jc w:val="both"/>
        <w:rPr>
          <w:rFonts w:ascii="Times New Roman" w:hAnsi="Times New Roman"/>
          <w:sz w:val="24"/>
          <w:szCs w:val="24"/>
        </w:rPr>
      </w:pPr>
      <w:r w:rsidRPr="0017132E">
        <w:rPr>
          <w:rFonts w:ascii="Times New Roman" w:hAnsi="Times New Roman"/>
          <w:sz w:val="24"/>
          <w:szCs w:val="24"/>
        </w:rPr>
        <w:t xml:space="preserve">Atliktas vartotojų pasitenkinimo Anykščių kultūros centro  teikiamomis paslaugomis tyrimas, kurio metu išsiaiškinti populiariausi informaciniai šaltiniai, </w:t>
      </w:r>
      <w:r w:rsidRPr="00BB00DE">
        <w:rPr>
          <w:rFonts w:ascii="Times New Roman" w:hAnsi="Times New Roman"/>
          <w:sz w:val="24"/>
          <w:szCs w:val="24"/>
        </w:rPr>
        <w:t>kuria</w:t>
      </w:r>
      <w:r w:rsidR="003A5D6D" w:rsidRPr="00BB00DE">
        <w:rPr>
          <w:rFonts w:ascii="Times New Roman" w:hAnsi="Times New Roman"/>
          <w:sz w:val="24"/>
          <w:szCs w:val="24"/>
        </w:rPr>
        <w:t>i</w:t>
      </w:r>
      <w:r w:rsidRPr="00BB00DE">
        <w:rPr>
          <w:rFonts w:ascii="Times New Roman" w:hAnsi="Times New Roman"/>
          <w:sz w:val="24"/>
          <w:szCs w:val="24"/>
        </w:rPr>
        <w:t>s</w:t>
      </w:r>
      <w:r w:rsidRPr="0017132E">
        <w:rPr>
          <w:rFonts w:ascii="Times New Roman" w:hAnsi="Times New Roman"/>
          <w:sz w:val="24"/>
          <w:szCs w:val="24"/>
        </w:rPr>
        <w:t xml:space="preserve"> naudojasi mūsų tikslinės auditorijos, kad sužinotų mūsų veiklos naujienas. Tyrimas parodė, kad AKC auditorijos aktyviausiai seka tris informacijos šaltinius: Facebook socialinį tinklą, popierines renginių afišas ir įstaigos internetinės svetainės informaciją.</w:t>
      </w:r>
    </w:p>
    <w:p w:rsidR="00D424D8" w:rsidRPr="0017132E" w:rsidRDefault="00D424D8" w:rsidP="00D424D8">
      <w:pPr>
        <w:pStyle w:val="Sraopastraipa"/>
        <w:numPr>
          <w:ilvl w:val="0"/>
          <w:numId w:val="15"/>
        </w:numPr>
        <w:tabs>
          <w:tab w:val="left" w:pos="1134"/>
        </w:tabs>
        <w:spacing w:after="0" w:line="240" w:lineRule="auto"/>
        <w:ind w:left="0" w:firstLine="851"/>
        <w:jc w:val="both"/>
        <w:rPr>
          <w:rFonts w:ascii="Times New Roman" w:hAnsi="Times New Roman"/>
          <w:sz w:val="24"/>
          <w:szCs w:val="24"/>
        </w:rPr>
      </w:pPr>
      <w:r w:rsidRPr="0017132E">
        <w:rPr>
          <w:rFonts w:ascii="Times New Roman" w:hAnsi="Times New Roman"/>
          <w:sz w:val="24"/>
          <w:szCs w:val="24"/>
        </w:rPr>
        <w:t>Integruotos komunikacijos priemonė – Anykščių kultūros centro iniciatyva 2019 metų pradžioje buvo surengti 3 miestelėnų pašnekesių vakarai apie miesto renginius, veiklas, Anykščių kultūros centro veiklą, siūlomas paslaugas, jų kokybę. Siekta užmegzti ryšį su miesto gyventojais, kad jie galėtų išreikšti savo nuomonę, kritiką, pastebėjimus, norus ir pageidavimus Anykščių miesto renginiams, kultūrinėms veikloms.</w:t>
      </w:r>
    </w:p>
    <w:p w:rsidR="00D424D8" w:rsidRPr="0017132E" w:rsidRDefault="00D424D8" w:rsidP="00D424D8">
      <w:pPr>
        <w:pStyle w:val="Sraopastraipa"/>
        <w:numPr>
          <w:ilvl w:val="0"/>
          <w:numId w:val="15"/>
        </w:numPr>
        <w:tabs>
          <w:tab w:val="left" w:pos="1134"/>
        </w:tabs>
        <w:spacing w:after="0" w:line="240" w:lineRule="auto"/>
        <w:ind w:left="0" w:firstLine="851"/>
        <w:jc w:val="both"/>
        <w:rPr>
          <w:rFonts w:ascii="Times New Roman" w:hAnsi="Times New Roman"/>
          <w:sz w:val="24"/>
          <w:szCs w:val="24"/>
        </w:rPr>
      </w:pPr>
      <w:r w:rsidRPr="0017132E">
        <w:rPr>
          <w:rFonts w:ascii="Times New Roman" w:hAnsi="Times New Roman"/>
          <w:sz w:val="24"/>
          <w:szCs w:val="24"/>
        </w:rPr>
        <w:t>Atnaujinti ir ryškiai apšveisti afišų stendai pirmojo aukšto fojė ir prie bilietų pardavimo kasos. Ši komunikacijos priemonė ateityje bus  modernizuota.</w:t>
      </w:r>
    </w:p>
    <w:p w:rsidR="00D424D8" w:rsidRPr="0017132E" w:rsidRDefault="00D424D8" w:rsidP="00D424D8">
      <w:pPr>
        <w:pStyle w:val="Sraopastraipa"/>
        <w:numPr>
          <w:ilvl w:val="0"/>
          <w:numId w:val="15"/>
        </w:numPr>
        <w:tabs>
          <w:tab w:val="left" w:pos="1134"/>
        </w:tabs>
        <w:spacing w:after="0" w:line="240" w:lineRule="auto"/>
        <w:ind w:left="0" w:firstLine="851"/>
        <w:jc w:val="both"/>
        <w:rPr>
          <w:rFonts w:ascii="Times New Roman" w:hAnsi="Times New Roman"/>
          <w:sz w:val="24"/>
          <w:szCs w:val="24"/>
        </w:rPr>
      </w:pPr>
      <w:r w:rsidRPr="0017132E">
        <w:rPr>
          <w:rFonts w:ascii="Times New Roman" w:hAnsi="Times New Roman"/>
          <w:sz w:val="24"/>
          <w:szCs w:val="24"/>
        </w:rPr>
        <w:t>Kuriami ir talpinami socialiniuose tinkluose, miesto ekrane bei internetinėje svetainėje įstaigą, jos veiklą ir renginius reprezentuojantys vaizdo klipai.</w:t>
      </w:r>
    </w:p>
    <w:p w:rsidR="00D424D8" w:rsidRPr="0017132E" w:rsidRDefault="00D424D8" w:rsidP="00D424D8">
      <w:pPr>
        <w:pStyle w:val="Sraopastraipa"/>
        <w:numPr>
          <w:ilvl w:val="0"/>
          <w:numId w:val="15"/>
        </w:numPr>
        <w:tabs>
          <w:tab w:val="left" w:pos="1134"/>
        </w:tabs>
        <w:spacing w:after="0" w:line="240" w:lineRule="auto"/>
        <w:ind w:left="0" w:firstLine="851"/>
        <w:jc w:val="both"/>
        <w:rPr>
          <w:rFonts w:ascii="Times New Roman" w:hAnsi="Times New Roman"/>
          <w:sz w:val="24"/>
          <w:szCs w:val="24"/>
        </w:rPr>
      </w:pPr>
      <w:r w:rsidRPr="0017132E">
        <w:rPr>
          <w:rFonts w:ascii="Times New Roman" w:hAnsi="Times New Roman"/>
          <w:sz w:val="24"/>
          <w:szCs w:val="24"/>
        </w:rPr>
        <w:lastRenderedPageBreak/>
        <w:t>Kultūros centras – šeimoms draugiška įstaiga. Kaip ir kiekvienais metais, taip ir 2019 visomis savaitės dienomis įstaigoje veikė kavinė ir kino salė. Džiaugiamės, kad mūsų erdvės  tampa anykštėnams įprasta laisvalaikio praleidimo vieta ne tik renginių metu. Šeimų kryptį 2020 metais dar labiau plėtosime.</w:t>
      </w:r>
    </w:p>
    <w:p w:rsidR="00D424D8" w:rsidRPr="0017132E" w:rsidRDefault="00D424D8" w:rsidP="00D424D8">
      <w:pPr>
        <w:pStyle w:val="Sraopastraipa"/>
        <w:numPr>
          <w:ilvl w:val="0"/>
          <w:numId w:val="15"/>
        </w:numPr>
        <w:tabs>
          <w:tab w:val="left" w:pos="1134"/>
        </w:tabs>
        <w:spacing w:after="0" w:line="240" w:lineRule="auto"/>
        <w:ind w:left="0" w:firstLine="851"/>
        <w:jc w:val="both"/>
        <w:rPr>
          <w:rFonts w:ascii="Times New Roman" w:hAnsi="Times New Roman"/>
          <w:sz w:val="24"/>
          <w:szCs w:val="24"/>
        </w:rPr>
      </w:pPr>
      <w:r w:rsidRPr="0017132E">
        <w:rPr>
          <w:rFonts w:ascii="Times New Roman" w:hAnsi="Times New Roman"/>
          <w:sz w:val="24"/>
          <w:szCs w:val="24"/>
        </w:rPr>
        <w:t>Į švenčių ir renginių organizavimą, koordinavimą ir vykdymą aktyviai įtraukiami savanoriai. Sukurta registruota Anykščių jaunimo savanorių grupė, su jais palaikomas nuolatinis ryšys, intensyviai bendradarbiaujama didžiųjų miesto švenčių metu ir pasiruošimo procesuose.</w:t>
      </w:r>
    </w:p>
    <w:p w:rsidR="00D424D8" w:rsidRPr="0017132E" w:rsidRDefault="00D424D8" w:rsidP="00D424D8">
      <w:pPr>
        <w:pStyle w:val="Sraopastraipa"/>
        <w:numPr>
          <w:ilvl w:val="0"/>
          <w:numId w:val="15"/>
        </w:numPr>
        <w:tabs>
          <w:tab w:val="left" w:pos="1134"/>
        </w:tabs>
        <w:spacing w:after="0" w:line="240" w:lineRule="auto"/>
        <w:ind w:left="0" w:firstLine="851"/>
        <w:jc w:val="both"/>
        <w:rPr>
          <w:rFonts w:ascii="Times New Roman" w:hAnsi="Times New Roman"/>
          <w:sz w:val="24"/>
          <w:szCs w:val="24"/>
        </w:rPr>
      </w:pPr>
      <w:r w:rsidRPr="0017132E">
        <w:rPr>
          <w:rFonts w:ascii="Times New Roman" w:hAnsi="Times New Roman"/>
          <w:sz w:val="24"/>
          <w:szCs w:val="24"/>
        </w:rPr>
        <w:t xml:space="preserve">Siekiant pritraukti kuo daugiau jaunimo į mėgėjų meno kolektyvų veiklas, vykdyti asmeniniai susitikimai su mokiniais miesto mokyklose, pristatomi kolektyvai, meno vadovai. </w:t>
      </w:r>
    </w:p>
    <w:p w:rsidR="00D424D8" w:rsidRPr="0017132E" w:rsidRDefault="00D424D8" w:rsidP="00D424D8">
      <w:pPr>
        <w:tabs>
          <w:tab w:val="left" w:pos="426"/>
        </w:tabs>
        <w:ind w:right="-613"/>
        <w:jc w:val="both"/>
        <w:rPr>
          <w:b/>
          <w:color w:val="000000"/>
        </w:rPr>
      </w:pPr>
    </w:p>
    <w:p w:rsidR="00D424D8" w:rsidRPr="0017132E" w:rsidRDefault="00D424D8" w:rsidP="00D424D8">
      <w:pPr>
        <w:tabs>
          <w:tab w:val="left" w:pos="426"/>
        </w:tabs>
        <w:ind w:right="-613"/>
        <w:jc w:val="both"/>
      </w:pPr>
    </w:p>
    <w:p w:rsidR="00D424D8" w:rsidRPr="0017132E" w:rsidRDefault="00D424D8" w:rsidP="00D424D8">
      <w:pPr>
        <w:numPr>
          <w:ilvl w:val="0"/>
          <w:numId w:val="6"/>
        </w:numPr>
        <w:ind w:left="426" w:right="-1" w:hanging="426"/>
        <w:jc w:val="center"/>
        <w:rPr>
          <w:b/>
        </w:rPr>
      </w:pPr>
      <w:r w:rsidRPr="0017132E">
        <w:rPr>
          <w:b/>
        </w:rPr>
        <w:t>ĮSTAIGOS VADOVO VEIKLA</w:t>
      </w:r>
    </w:p>
    <w:p w:rsidR="00D424D8" w:rsidRPr="0017132E" w:rsidRDefault="00D424D8" w:rsidP="00D424D8">
      <w:pPr>
        <w:ind w:left="426" w:right="-613"/>
        <w:jc w:val="both"/>
        <w:rPr>
          <w:b/>
        </w:rPr>
      </w:pPr>
    </w:p>
    <w:p w:rsidR="00D424D8" w:rsidRPr="0017132E" w:rsidRDefault="00D424D8" w:rsidP="00D424D8">
      <w:pPr>
        <w:ind w:right="-22" w:firstLine="851"/>
        <w:jc w:val="both"/>
        <w:rPr>
          <w:rFonts w:eastAsia="Times New Roman"/>
          <w:b/>
          <w:color w:val="000000"/>
        </w:rPr>
      </w:pPr>
      <w:r w:rsidRPr="0017132E">
        <w:rPr>
          <w:b/>
        </w:rPr>
        <w:t xml:space="preserve">7.1. </w:t>
      </w:r>
      <w:r w:rsidRPr="0017132E">
        <w:rPr>
          <w:rFonts w:eastAsia="Times New Roman"/>
          <w:b/>
          <w:color w:val="000000"/>
        </w:rPr>
        <w:t>Pagrindiniai praėjusių biudžetinių metų įstaigos vadovo veiklos rezultatai ir veiklos rodikliai:</w:t>
      </w:r>
    </w:p>
    <w:p w:rsidR="00D424D8" w:rsidRPr="0017132E" w:rsidRDefault="00D424D8" w:rsidP="00D424D8">
      <w:pPr>
        <w:ind w:firstLine="851"/>
        <w:jc w:val="both"/>
        <w:rPr>
          <w:color w:val="000000"/>
        </w:rPr>
      </w:pPr>
      <w:r w:rsidRPr="0017132E">
        <w:t xml:space="preserve">Kaip įstaigos vadovas savo veiklą vykdžiau vadovaudamasi savo pareiginiais bei įstaigos </w:t>
      </w:r>
      <w:r w:rsidRPr="0017132E">
        <w:rPr>
          <w:color w:val="000000"/>
        </w:rPr>
        <w:t xml:space="preserve">nuostatais, tvarkomis, </w:t>
      </w:r>
      <w:bookmarkStart w:id="1" w:name="_Hlk508368899"/>
      <w:r w:rsidRPr="0017132E">
        <w:rPr>
          <w:color w:val="000000"/>
        </w:rPr>
        <w:t>Lietuvos Respublikos</w:t>
      </w:r>
      <w:bookmarkEnd w:id="1"/>
      <w:r w:rsidRPr="0017132E">
        <w:rPr>
          <w:color w:val="000000"/>
        </w:rPr>
        <w:t xml:space="preserve">  Kultūros centrų įstatymu, kitais galiojančiais Lietuvos Respublikos įstatymais, nauju Lietuvos Respublikos biudžetinių įstaigų darbuotojų darbo apmokėjimo įstatymu, steigėjo bei rajono mero parengtais potvarkiais ir įsakymais. 2019 metais parengti tokie įstaigos veiklos dokumentai:</w:t>
      </w:r>
    </w:p>
    <w:p w:rsidR="00D424D8" w:rsidRPr="00C35D21" w:rsidRDefault="00D424D8" w:rsidP="00D424D8">
      <w:pPr>
        <w:numPr>
          <w:ilvl w:val="0"/>
          <w:numId w:val="16"/>
        </w:numPr>
        <w:contextualSpacing/>
        <w:jc w:val="both"/>
        <w:rPr>
          <w:rFonts w:eastAsia="Times New Roman"/>
          <w:lang w:eastAsia="lt-LT"/>
        </w:rPr>
      </w:pPr>
      <w:r w:rsidRPr="00C35D21">
        <w:rPr>
          <w:rFonts w:eastAsia="Times New Roman"/>
          <w:lang w:eastAsia="lt-LT"/>
        </w:rPr>
        <w:t xml:space="preserve">Patvirtinta 3 naujos tvarkos: darbuotojų kvalifikacijos tobulinimo organizavimo ir </w:t>
      </w:r>
    </w:p>
    <w:p w:rsidR="00D424D8" w:rsidRPr="00C35D21" w:rsidRDefault="00D424D8" w:rsidP="00D424D8">
      <w:pPr>
        <w:jc w:val="both"/>
        <w:rPr>
          <w:rFonts w:eastAsia="Times New Roman"/>
          <w:lang w:eastAsia="lt-LT"/>
        </w:rPr>
      </w:pPr>
      <w:r w:rsidRPr="00C35D21">
        <w:rPr>
          <w:rFonts w:eastAsia="Times New Roman"/>
          <w:lang w:eastAsia="lt-LT"/>
        </w:rPr>
        <w:t>finansavimo tvarkos, informacijos, susijusios su galimomis korupcijos apraiškomis, priėmimo iš asmenų Anykščių kultūros centre tvarkos ir vartotojų pasitenkinimo teikiamomis paslaugomis tyrimo atlikimo tvarkos aprašai.</w:t>
      </w:r>
    </w:p>
    <w:p w:rsidR="00D424D8" w:rsidRPr="00C35D21" w:rsidRDefault="00D424D8" w:rsidP="00D424D8">
      <w:pPr>
        <w:numPr>
          <w:ilvl w:val="0"/>
          <w:numId w:val="16"/>
        </w:numPr>
        <w:contextualSpacing/>
        <w:jc w:val="both"/>
        <w:rPr>
          <w:rFonts w:eastAsia="Times New Roman"/>
          <w:lang w:eastAsia="lt-LT"/>
        </w:rPr>
      </w:pPr>
      <w:r w:rsidRPr="00C35D21">
        <w:rPr>
          <w:rFonts w:eastAsia="Times New Roman"/>
          <w:lang w:eastAsia="lt-LT"/>
        </w:rPr>
        <w:t xml:space="preserve">Patvirtinti Lietuvos profesionalių teatrų nacionalinės dramaturgijos festivalio </w:t>
      </w:r>
    </w:p>
    <w:p w:rsidR="00D424D8" w:rsidRPr="00C35D21" w:rsidRDefault="00D424D8" w:rsidP="00D424D8">
      <w:pPr>
        <w:jc w:val="both"/>
        <w:rPr>
          <w:rFonts w:eastAsia="Times New Roman"/>
          <w:lang w:eastAsia="lt-LT"/>
        </w:rPr>
      </w:pPr>
      <w:r w:rsidRPr="00C35D21">
        <w:rPr>
          <w:rFonts w:eastAsia="Times New Roman"/>
          <w:lang w:eastAsia="lt-LT"/>
        </w:rPr>
        <w:t xml:space="preserve">„Pakeleivingi“ piniginių premijų </w:t>
      </w:r>
      <w:proofErr w:type="spellStart"/>
      <w:r w:rsidRPr="00C35D21">
        <w:rPr>
          <w:rFonts w:eastAsia="Times New Roman"/>
          <w:lang w:eastAsia="lt-LT"/>
        </w:rPr>
        <w:t>nominantams</w:t>
      </w:r>
      <w:proofErr w:type="spellEnd"/>
      <w:r w:rsidRPr="00C35D21">
        <w:rPr>
          <w:rFonts w:eastAsia="Times New Roman"/>
          <w:lang w:eastAsia="lt-LT"/>
        </w:rPr>
        <w:t xml:space="preserve"> skyrimo nuostatai.</w:t>
      </w:r>
    </w:p>
    <w:p w:rsidR="00D424D8" w:rsidRPr="00C35D21" w:rsidRDefault="00D424D8" w:rsidP="00D424D8">
      <w:pPr>
        <w:numPr>
          <w:ilvl w:val="0"/>
          <w:numId w:val="16"/>
        </w:numPr>
        <w:contextualSpacing/>
        <w:jc w:val="both"/>
        <w:rPr>
          <w:rFonts w:eastAsia="Times New Roman"/>
          <w:lang w:eastAsia="lt-LT"/>
        </w:rPr>
      </w:pPr>
      <w:r w:rsidRPr="00C35D21">
        <w:rPr>
          <w:rFonts w:eastAsia="Times New Roman"/>
          <w:lang w:eastAsia="lt-LT"/>
        </w:rPr>
        <w:t xml:space="preserve">Peržiūrėta ir naujai patvirtinta 5 tvarkos, 1 instrukcija ir 1 nuostatai: darbuotojų </w:t>
      </w:r>
    </w:p>
    <w:p w:rsidR="00D424D8" w:rsidRPr="00C35D21" w:rsidRDefault="00D424D8" w:rsidP="00D424D8">
      <w:pPr>
        <w:jc w:val="both"/>
        <w:rPr>
          <w:rFonts w:eastAsia="Times New Roman"/>
          <w:lang w:eastAsia="lt-LT"/>
        </w:rPr>
      </w:pPr>
      <w:r w:rsidRPr="00C35D21">
        <w:rPr>
          <w:rFonts w:eastAsia="Times New Roman"/>
          <w:lang w:eastAsia="lt-LT"/>
        </w:rPr>
        <w:t>komandiruočių tvarkos, tarnybinių automobilių naudojimo tvarkos, teikiamų paslaugų tvarkos ir tarnybinių telefonų naudojimo tvarkos aprašai, gaisrinės saugos instrukcija ir darbuotojų veiksmų kilus gaisrui planas, mėgėjų meno kolektyvų ir jų vadovų veiklos nuostatai.</w:t>
      </w:r>
    </w:p>
    <w:p w:rsidR="00D424D8" w:rsidRPr="00C35D21" w:rsidRDefault="00D424D8" w:rsidP="00D424D8">
      <w:pPr>
        <w:numPr>
          <w:ilvl w:val="0"/>
          <w:numId w:val="16"/>
        </w:numPr>
        <w:contextualSpacing/>
        <w:jc w:val="both"/>
        <w:rPr>
          <w:rFonts w:eastAsia="Times New Roman"/>
          <w:lang w:eastAsia="lt-LT"/>
        </w:rPr>
      </w:pPr>
      <w:r w:rsidRPr="00C35D21">
        <w:rPr>
          <w:rFonts w:eastAsia="Times New Roman"/>
          <w:lang w:eastAsia="lt-LT"/>
        </w:rPr>
        <w:t xml:space="preserve">Suformuota ir patvirtinta Anykščių kultūros centro įvaizdžio formavimo grupė ir </w:t>
      </w:r>
    </w:p>
    <w:p w:rsidR="00D424D8" w:rsidRPr="00C35D21" w:rsidRDefault="00D424D8" w:rsidP="00D424D8">
      <w:pPr>
        <w:jc w:val="both"/>
        <w:rPr>
          <w:rFonts w:eastAsia="Times New Roman"/>
          <w:lang w:eastAsia="lt-LT"/>
        </w:rPr>
      </w:pPr>
      <w:r w:rsidRPr="00C35D21">
        <w:rPr>
          <w:rFonts w:eastAsia="Times New Roman"/>
          <w:lang w:eastAsia="lt-LT"/>
        </w:rPr>
        <w:t xml:space="preserve">patvirtinti 2 priemonių planai 2019 metams: </w:t>
      </w:r>
      <w:r w:rsidRPr="00C35D21">
        <w:rPr>
          <w:rFonts w:eastAsia="Times New Roman"/>
          <w:noProof/>
          <w:lang w:eastAsia="lt-LT"/>
        </w:rPr>
        <w:t xml:space="preserve">personalo kompetencijų bei kvalifikacijos kėlimo ir </w:t>
      </w:r>
      <w:r w:rsidRPr="00C35D21">
        <w:rPr>
          <w:rFonts w:eastAsia="Times New Roman"/>
          <w:lang w:eastAsia="lt-LT"/>
        </w:rPr>
        <w:t>įvaizdžio gerinimo priemonių planai.</w:t>
      </w:r>
    </w:p>
    <w:p w:rsidR="00D424D8" w:rsidRPr="00C35D21" w:rsidRDefault="00D424D8" w:rsidP="00D424D8">
      <w:pPr>
        <w:numPr>
          <w:ilvl w:val="0"/>
          <w:numId w:val="16"/>
        </w:numPr>
        <w:contextualSpacing/>
        <w:jc w:val="both"/>
        <w:rPr>
          <w:rFonts w:eastAsia="Times New Roman"/>
          <w:lang w:eastAsia="lt-LT"/>
        </w:rPr>
      </w:pPr>
      <w:r w:rsidRPr="00C35D21">
        <w:rPr>
          <w:rFonts w:eastAsia="Times New Roman"/>
          <w:lang w:eastAsia="lt-LT"/>
        </w:rPr>
        <w:t>Peržiūrėta ir papildyta Anykščių kultūros centro skyrių nuostatai, darbo apmokėjimo</w:t>
      </w:r>
    </w:p>
    <w:p w:rsidR="00D424D8" w:rsidRPr="00C35D21" w:rsidRDefault="00D424D8" w:rsidP="00D424D8">
      <w:pPr>
        <w:jc w:val="both"/>
        <w:rPr>
          <w:rFonts w:eastAsia="Times New Roman"/>
          <w:lang w:eastAsia="lt-LT"/>
        </w:rPr>
      </w:pPr>
      <w:r w:rsidRPr="00C35D21">
        <w:rPr>
          <w:rFonts w:eastAsia="Times New Roman"/>
          <w:lang w:eastAsia="lt-LT"/>
        </w:rPr>
        <w:t>sistema ir darbuotojų darbo laiko apskaitos žiniaraščio pildymo tvarkos aprašas.</w:t>
      </w:r>
    </w:p>
    <w:p w:rsidR="00D424D8" w:rsidRDefault="00D424D8" w:rsidP="00D424D8">
      <w:pPr>
        <w:ind w:firstLine="851"/>
        <w:jc w:val="both"/>
      </w:pPr>
      <w:r>
        <w:t xml:space="preserve">2019 m. buvo rengiamos veiklos programa ir ataskaita, kurios buvo aptariamos, analizuojamos Kultūros centro administracijos bei  darbuotojų visuotiniuose susirinkimuose. Pasiūlymus galėjo teikti visi centro bei skyrių darbuotojai. Jie dalyvavo savaitinių bei mėnesinių planų sudaryme, teikė pasiūlymus veiklos viešinimui, renginių reklamos gerinimui, strateginių gairių kryptims ir kitais klausimais. </w:t>
      </w:r>
    </w:p>
    <w:p w:rsidR="00D424D8" w:rsidRPr="00EE7B6D" w:rsidRDefault="00D424D8" w:rsidP="00D424D8">
      <w:pPr>
        <w:ind w:firstLine="851"/>
        <w:jc w:val="both"/>
        <w:rPr>
          <w:color w:val="000000"/>
        </w:rPr>
      </w:pPr>
      <w:r>
        <w:t xml:space="preserve">Vykdant įstaigai keliamus tikslus ir uždavinius, siekiau tobulinti jos valdymą, įtraukiant jaunų kūrybinių darbuotojų pasiūlymus, pritaikėm šalies kultūros </w:t>
      </w:r>
      <w:r w:rsidRPr="00EE7B6D">
        <w:rPr>
          <w:color w:val="000000"/>
        </w:rPr>
        <w:t>įstaigų gerąją patirtį, atsižvelgiant į įstaigos lankytojų ir partneri</w:t>
      </w:r>
      <w:r>
        <w:rPr>
          <w:color w:val="000000"/>
        </w:rPr>
        <w:t>ų pageidavimus. 2019</w:t>
      </w:r>
      <w:r w:rsidRPr="00EE7B6D">
        <w:rPr>
          <w:color w:val="000000"/>
        </w:rPr>
        <w:t xml:space="preserve"> m. buvo vesti 9 administracijos,</w:t>
      </w:r>
      <w:r>
        <w:rPr>
          <w:color w:val="000000"/>
        </w:rPr>
        <w:t xml:space="preserve"> 7</w:t>
      </w:r>
      <w:r w:rsidRPr="00EE7B6D">
        <w:rPr>
          <w:color w:val="000000"/>
        </w:rPr>
        <w:t xml:space="preserve"> bendri darbuotojų</w:t>
      </w:r>
      <w:r>
        <w:rPr>
          <w:color w:val="000000"/>
        </w:rPr>
        <w:t xml:space="preserve"> bei 8</w:t>
      </w:r>
      <w:r w:rsidRPr="00EE7B6D">
        <w:rPr>
          <w:color w:val="000000"/>
        </w:rPr>
        <w:t xml:space="preserve"> skyrių darbuotojų pasitarim</w:t>
      </w:r>
      <w:r>
        <w:rPr>
          <w:color w:val="000000"/>
        </w:rPr>
        <w:t>ai</w:t>
      </w:r>
      <w:r w:rsidRPr="00EE7B6D">
        <w:rPr>
          <w:color w:val="000000"/>
        </w:rPr>
        <w:t>. Jų metu buvo svarstyta ir aptarta projektų, programų vykdymo, biudžeto asignavimo panaudojimo, specialiųjų lėšų rinkimo, inventorizacijos, viešųjų pirkimų ir kiti aktualūs klausi</w:t>
      </w:r>
      <w:r>
        <w:rPr>
          <w:color w:val="000000"/>
        </w:rPr>
        <w:t xml:space="preserve">mai. </w:t>
      </w:r>
    </w:p>
    <w:p w:rsidR="00D424D8" w:rsidRPr="00EE7B6D" w:rsidRDefault="00D424D8" w:rsidP="00D424D8">
      <w:pPr>
        <w:ind w:firstLine="851"/>
        <w:jc w:val="both"/>
        <w:rPr>
          <w:color w:val="000000"/>
        </w:rPr>
      </w:pPr>
      <w:r w:rsidRPr="00EE7B6D">
        <w:rPr>
          <w:color w:val="000000"/>
        </w:rPr>
        <w:t xml:space="preserve"> T</w:t>
      </w:r>
      <w:r>
        <w:rPr>
          <w:color w:val="000000"/>
        </w:rPr>
        <w:t>aip pat didelį  dėmesį skyrėme</w:t>
      </w:r>
      <w:r w:rsidRPr="00EE7B6D">
        <w:rPr>
          <w:color w:val="000000"/>
        </w:rPr>
        <w:t xml:space="preserve"> </w:t>
      </w:r>
      <w:bookmarkStart w:id="2" w:name="_Hlk508370698"/>
      <w:r w:rsidRPr="00EE7B6D">
        <w:rPr>
          <w:color w:val="000000"/>
        </w:rPr>
        <w:t xml:space="preserve">Kultūros </w:t>
      </w:r>
      <w:bookmarkEnd w:id="2"/>
      <w:r w:rsidRPr="00EE7B6D">
        <w:rPr>
          <w:color w:val="000000"/>
        </w:rPr>
        <w:t>centro darbuotojų bendravimo kokybės gerinimui, mūsų renginių lankytojų aptarnavimo kultūrai, Kultūros centro įvai</w:t>
      </w:r>
      <w:r>
        <w:rPr>
          <w:color w:val="000000"/>
        </w:rPr>
        <w:t xml:space="preserve">zdžio gerinimui.  </w:t>
      </w:r>
    </w:p>
    <w:p w:rsidR="00D424D8" w:rsidRPr="00AB7119" w:rsidRDefault="00D424D8" w:rsidP="00D424D8">
      <w:pPr>
        <w:ind w:firstLine="851"/>
        <w:jc w:val="both"/>
        <w:rPr>
          <w:color w:val="000000"/>
        </w:rPr>
      </w:pPr>
      <w:r>
        <w:rPr>
          <w:color w:val="000000"/>
        </w:rPr>
        <w:t xml:space="preserve">2019 m. organizavome ir vykdėme </w:t>
      </w:r>
      <w:r w:rsidRPr="00EE7B6D">
        <w:rPr>
          <w:color w:val="000000"/>
        </w:rPr>
        <w:t xml:space="preserve"> Kultūros centro ir jo sk</w:t>
      </w:r>
      <w:r>
        <w:rPr>
          <w:color w:val="000000"/>
        </w:rPr>
        <w:t>yrių darbuotojų darbo rezultatų vertinimą, užtikrinome</w:t>
      </w:r>
      <w:r w:rsidRPr="00EE7B6D">
        <w:rPr>
          <w:color w:val="000000"/>
        </w:rPr>
        <w:t xml:space="preserve"> programų vykdymo ir paskirtų asignavimų panaudojimo teisėtumą, ekonomiškum</w:t>
      </w:r>
      <w:r>
        <w:rPr>
          <w:color w:val="000000"/>
        </w:rPr>
        <w:t>ą, efektyvumą ir rezultatyvumą.</w:t>
      </w:r>
    </w:p>
    <w:p w:rsidR="00D424D8" w:rsidRDefault="00D424D8" w:rsidP="00D424D8">
      <w:pPr>
        <w:ind w:firstLine="851"/>
        <w:jc w:val="both"/>
      </w:pPr>
      <w:r>
        <w:lastRenderedPageBreak/>
        <w:t>Esant pakankamai didelei išorinei kūrybinei konkurencijai svarbu įstaigos vadovo ir viso kolektyvo veiklą nukreipti pozityviai partnerystei bei tarpinstituciniam bendradarbiavimui. Todėl šiame etape ypač svarbus dėmesys skiriamas profesinių žinių, administracinių kompetencijų didinimui, efektyviai komunikacijai.</w:t>
      </w:r>
    </w:p>
    <w:p w:rsidR="00D424D8" w:rsidRDefault="00D424D8" w:rsidP="00D424D8">
      <w:pPr>
        <w:ind w:firstLine="851"/>
        <w:jc w:val="both"/>
      </w:pPr>
      <w:r>
        <w:t>2019 m. įstaigos vadovas  dalyvavo šiuose kvalifikacijos kėlimo mokymuose:</w:t>
      </w:r>
    </w:p>
    <w:p w:rsidR="00D424D8" w:rsidRDefault="00D424D8" w:rsidP="00D424D8">
      <w:pPr>
        <w:numPr>
          <w:ilvl w:val="0"/>
          <w:numId w:val="2"/>
        </w:numPr>
        <w:ind w:left="851" w:hanging="426"/>
        <w:jc w:val="both"/>
      </w:pPr>
      <w:r>
        <w:t>Lietuvos nacionalinio kultūros centro kvalifikacijos tobulinimo seminare „Šiuolaikinės kultūros centro salės techninės galimybės: akustika, garsas, šviesa“ (13 ak. val.)</w:t>
      </w:r>
      <w:r w:rsidR="00F737F8">
        <w:rPr>
          <w:color w:val="FF0000"/>
        </w:rPr>
        <w:t>.</w:t>
      </w:r>
    </w:p>
    <w:p w:rsidR="00D424D8" w:rsidRDefault="00D424D8" w:rsidP="00D424D8">
      <w:pPr>
        <w:numPr>
          <w:ilvl w:val="0"/>
          <w:numId w:val="2"/>
        </w:numPr>
        <w:ind w:left="851" w:hanging="426"/>
        <w:jc w:val="both"/>
      </w:pPr>
      <w:r>
        <w:t>Tarptautiniame seminare</w:t>
      </w:r>
      <w:r>
        <w:rPr>
          <w:color w:val="FF0000"/>
        </w:rPr>
        <w:t>-</w:t>
      </w:r>
      <w:r>
        <w:t xml:space="preserve">kvalifikacijos kėlimo stažuotėje „Kultūros įstaigų vaidmuo kuriant regiono kultūrinį savitumą-šiuolaikinio vartotojo ir tautinių tradicijų santykis“ Budapešto, </w:t>
      </w:r>
      <w:proofErr w:type="spellStart"/>
      <w:r>
        <w:t>Gedelės</w:t>
      </w:r>
      <w:proofErr w:type="spellEnd"/>
      <w:r>
        <w:t xml:space="preserve">, </w:t>
      </w:r>
      <w:proofErr w:type="spellStart"/>
      <w:r>
        <w:t>Solymar</w:t>
      </w:r>
      <w:proofErr w:type="spellEnd"/>
      <w:r>
        <w:t xml:space="preserve"> miestų kultūros centruose Vengrijoje.</w:t>
      </w:r>
    </w:p>
    <w:p w:rsidR="00D424D8" w:rsidRDefault="00D424D8" w:rsidP="00D424D8">
      <w:pPr>
        <w:numPr>
          <w:ilvl w:val="0"/>
          <w:numId w:val="2"/>
        </w:numPr>
        <w:ind w:left="851" w:hanging="426"/>
        <w:jc w:val="both"/>
      </w:pPr>
      <w:r>
        <w:t>Lietuvos nacionalinio kultūros centro surengtame seminare Lietuvos kultūros centrų vadovams ir pavaduotojams.  (8 ak. val.).</w:t>
      </w:r>
    </w:p>
    <w:p w:rsidR="00D424D8" w:rsidRDefault="00D424D8" w:rsidP="00D424D8">
      <w:pPr>
        <w:numPr>
          <w:ilvl w:val="0"/>
          <w:numId w:val="2"/>
        </w:numPr>
        <w:ind w:left="851" w:hanging="426"/>
        <w:jc w:val="both"/>
      </w:pPr>
      <w:r>
        <w:t>Prienų švietimo pagalbos tarnybos surengtame seminare (6 ak. val.) skaičiau pranešimą „Kultūros įstaiga-bendruomenės kultūrinių poreikių modeliuotojas bei neatsiejama miesto įvaizdžio dalis“.</w:t>
      </w:r>
    </w:p>
    <w:p w:rsidR="00D424D8" w:rsidRDefault="00D424D8" w:rsidP="00D424D8">
      <w:pPr>
        <w:numPr>
          <w:ilvl w:val="0"/>
          <w:numId w:val="2"/>
        </w:numPr>
        <w:ind w:left="851" w:hanging="426"/>
        <w:jc w:val="both"/>
      </w:pPr>
      <w:r>
        <w:t>VŠĮ Anykščių turizmo ir verslo informacijos centro mokymuo</w:t>
      </w:r>
      <w:r w:rsidR="00F737F8">
        <w:t>se „Vadovo-</w:t>
      </w:r>
      <w:r>
        <w:t>lyderio komunikacija komandoje“ ( 8 ak. val.).</w:t>
      </w:r>
    </w:p>
    <w:p w:rsidR="00D424D8" w:rsidRDefault="00F737F8" w:rsidP="00D424D8">
      <w:pPr>
        <w:ind w:firstLine="851"/>
        <w:jc w:val="both"/>
      </w:pPr>
      <w:r w:rsidRPr="00BB00DE">
        <w:t xml:space="preserve">Šiais metais </w:t>
      </w:r>
      <w:r w:rsidR="00D424D8">
        <w:t xml:space="preserve">nemažą dėmesį skyrėme Kultūros centro administravimui, įstaigai keliamų tikslų ir uždavinių įgyvendinimui ir viešinimui, siekiant, kad taptume viena svarbiausių ir reikšmingiausių bendruomenei kultūros įstaiga. Kultūros centro vadovė, būdama Lietuvos kultūros centrų asociacijos prezidento pavaduotoja, Kultūros centrų tarybos prie LR Kultūros ministerijos nare, Lietuvos Respublikos trišalės tarybos Kultūros komiteto nare savo aktyvia veikla prisidėjo ne tik prie Kultūros centro,  Anykščių, kaip krašto su dideliu kultūriniu, meniniu ir kūrybiniu potencialu, kultūrinėmis tradicijomis, šiuolaikiniais inovatyviais projektais garsinimo, bet ir prie šalies kultūros centrų strategijos politikos ir  vadybos kūrimo bei įgyvendinimo. </w:t>
      </w:r>
    </w:p>
    <w:p w:rsidR="00D424D8" w:rsidRDefault="00D424D8" w:rsidP="00D424D8">
      <w:pPr>
        <w:ind w:firstLine="851"/>
        <w:jc w:val="both"/>
      </w:pPr>
    </w:p>
    <w:p w:rsidR="00D424D8" w:rsidRDefault="00D424D8" w:rsidP="00D424D8">
      <w:pPr>
        <w:ind w:firstLine="851"/>
        <w:jc w:val="both"/>
      </w:pPr>
    </w:p>
    <w:p w:rsidR="00D424D8" w:rsidRPr="008D27B6" w:rsidRDefault="00D424D8" w:rsidP="00D424D8">
      <w:pPr>
        <w:numPr>
          <w:ilvl w:val="1"/>
          <w:numId w:val="6"/>
        </w:numPr>
        <w:ind w:left="0" w:right="-613" w:firstLine="851"/>
        <w:jc w:val="both"/>
        <w:rPr>
          <w:b/>
        </w:rPr>
      </w:pPr>
      <w:r w:rsidRPr="00EE7B6D">
        <w:rPr>
          <w:rFonts w:eastAsia="Times New Roman"/>
          <w:b/>
          <w:color w:val="000000"/>
        </w:rPr>
        <w:t xml:space="preserve">Pagrindiniai įstaigos einamųjų metų veiklos </w:t>
      </w:r>
      <w:r>
        <w:rPr>
          <w:rFonts w:eastAsia="Times New Roman"/>
          <w:b/>
          <w:color w:val="000000"/>
        </w:rPr>
        <w:t>rezultatai</w:t>
      </w:r>
      <w:r w:rsidRPr="008D27B6">
        <w:rPr>
          <w:rFonts w:eastAsia="Times New Roman"/>
          <w:b/>
          <w:color w:val="000000"/>
        </w:rPr>
        <w:t xml:space="preserve"> </w:t>
      </w:r>
    </w:p>
    <w:p w:rsidR="00D424D8" w:rsidRDefault="00D424D8" w:rsidP="00D424D8">
      <w:pPr>
        <w:ind w:left="426"/>
        <w:jc w:val="both"/>
        <w:rPr>
          <w:b/>
        </w:rPr>
      </w:pPr>
    </w:p>
    <w:tbl>
      <w:tblPr>
        <w:tblW w:w="91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6"/>
        <w:gridCol w:w="993"/>
        <w:gridCol w:w="1384"/>
        <w:gridCol w:w="1166"/>
      </w:tblGrid>
      <w:tr w:rsidR="00D424D8" w:rsidRPr="0070780D" w:rsidTr="00A32631">
        <w:tc>
          <w:tcPr>
            <w:tcW w:w="5636" w:type="dxa"/>
            <w:vMerge w:val="restart"/>
            <w:shd w:val="clear" w:color="auto" w:fill="auto"/>
          </w:tcPr>
          <w:p w:rsidR="00D424D8" w:rsidRPr="0070780D" w:rsidRDefault="00D424D8" w:rsidP="00A32631">
            <w:pPr>
              <w:jc w:val="center"/>
              <w:rPr>
                <w:b/>
              </w:rPr>
            </w:pPr>
          </w:p>
          <w:p w:rsidR="00D424D8" w:rsidRPr="0070780D" w:rsidRDefault="00D424D8" w:rsidP="00A32631">
            <w:pPr>
              <w:jc w:val="center"/>
              <w:rPr>
                <w:b/>
              </w:rPr>
            </w:pPr>
            <w:r w:rsidRPr="0070780D">
              <w:rPr>
                <w:b/>
              </w:rPr>
              <w:t>Veiklos uždaviniai</w:t>
            </w:r>
          </w:p>
        </w:tc>
        <w:tc>
          <w:tcPr>
            <w:tcW w:w="993" w:type="dxa"/>
            <w:vMerge w:val="restart"/>
            <w:shd w:val="clear" w:color="auto" w:fill="auto"/>
          </w:tcPr>
          <w:p w:rsidR="00D424D8" w:rsidRPr="0070780D" w:rsidRDefault="00D424D8" w:rsidP="00A32631">
            <w:pPr>
              <w:jc w:val="center"/>
              <w:rPr>
                <w:b/>
              </w:rPr>
            </w:pPr>
          </w:p>
          <w:p w:rsidR="00D424D8" w:rsidRPr="0070780D" w:rsidRDefault="00D424D8" w:rsidP="00A32631">
            <w:pPr>
              <w:jc w:val="center"/>
              <w:rPr>
                <w:b/>
              </w:rPr>
            </w:pPr>
            <w:r w:rsidRPr="0070780D">
              <w:rPr>
                <w:b/>
              </w:rPr>
              <w:t>Mato vnt.</w:t>
            </w:r>
          </w:p>
        </w:tc>
        <w:tc>
          <w:tcPr>
            <w:tcW w:w="2550" w:type="dxa"/>
            <w:gridSpan w:val="2"/>
            <w:shd w:val="clear" w:color="auto" w:fill="auto"/>
          </w:tcPr>
          <w:p w:rsidR="00D424D8" w:rsidRPr="0070780D" w:rsidRDefault="00D424D8" w:rsidP="00A32631">
            <w:pPr>
              <w:jc w:val="center"/>
              <w:rPr>
                <w:b/>
              </w:rPr>
            </w:pPr>
            <w:r w:rsidRPr="0070780D">
              <w:rPr>
                <w:b/>
              </w:rPr>
              <w:t xml:space="preserve">Veiklos </w:t>
            </w:r>
            <w:r>
              <w:rPr>
                <w:b/>
              </w:rPr>
              <w:t>rodiklių palyginimas</w:t>
            </w:r>
          </w:p>
        </w:tc>
      </w:tr>
      <w:tr w:rsidR="00D424D8" w:rsidRPr="0070780D" w:rsidTr="00A32631">
        <w:tc>
          <w:tcPr>
            <w:tcW w:w="5636" w:type="dxa"/>
            <w:vMerge/>
            <w:shd w:val="clear" w:color="auto" w:fill="auto"/>
          </w:tcPr>
          <w:p w:rsidR="00D424D8" w:rsidRPr="0070780D" w:rsidRDefault="00D424D8" w:rsidP="00A32631">
            <w:pPr>
              <w:jc w:val="both"/>
              <w:rPr>
                <w:b/>
              </w:rPr>
            </w:pPr>
          </w:p>
        </w:tc>
        <w:tc>
          <w:tcPr>
            <w:tcW w:w="993" w:type="dxa"/>
            <w:vMerge/>
            <w:shd w:val="clear" w:color="auto" w:fill="auto"/>
          </w:tcPr>
          <w:p w:rsidR="00D424D8" w:rsidRPr="0070780D" w:rsidRDefault="00D424D8" w:rsidP="00A32631">
            <w:pPr>
              <w:jc w:val="center"/>
              <w:rPr>
                <w:b/>
              </w:rPr>
            </w:pPr>
          </w:p>
        </w:tc>
        <w:tc>
          <w:tcPr>
            <w:tcW w:w="1384" w:type="dxa"/>
            <w:shd w:val="clear" w:color="auto" w:fill="auto"/>
          </w:tcPr>
          <w:p w:rsidR="00D424D8" w:rsidRPr="0070780D" w:rsidRDefault="00D424D8" w:rsidP="00A32631">
            <w:pPr>
              <w:jc w:val="center"/>
              <w:rPr>
                <w:b/>
              </w:rPr>
            </w:pPr>
            <w:r>
              <w:rPr>
                <w:b/>
              </w:rPr>
              <w:t>2018</w:t>
            </w:r>
            <w:r w:rsidRPr="0070780D">
              <w:rPr>
                <w:b/>
              </w:rPr>
              <w:t xml:space="preserve"> m.</w:t>
            </w:r>
          </w:p>
        </w:tc>
        <w:tc>
          <w:tcPr>
            <w:tcW w:w="1166" w:type="dxa"/>
            <w:shd w:val="clear" w:color="auto" w:fill="auto"/>
          </w:tcPr>
          <w:p w:rsidR="00D424D8" w:rsidRPr="0070780D" w:rsidRDefault="00D424D8" w:rsidP="00A32631">
            <w:pPr>
              <w:jc w:val="center"/>
              <w:rPr>
                <w:b/>
              </w:rPr>
            </w:pPr>
            <w:r>
              <w:rPr>
                <w:b/>
              </w:rPr>
              <w:t>2019</w:t>
            </w:r>
            <w:r w:rsidRPr="0070780D">
              <w:rPr>
                <w:b/>
              </w:rPr>
              <w:t>m.</w:t>
            </w:r>
          </w:p>
        </w:tc>
      </w:tr>
      <w:tr w:rsidR="00D424D8" w:rsidRPr="0070780D" w:rsidTr="00A32631">
        <w:tc>
          <w:tcPr>
            <w:tcW w:w="5636" w:type="dxa"/>
            <w:shd w:val="clear" w:color="auto" w:fill="auto"/>
          </w:tcPr>
          <w:p w:rsidR="00D424D8" w:rsidRPr="004E1CAE" w:rsidRDefault="00D424D8" w:rsidP="00A32631">
            <w:pPr>
              <w:numPr>
                <w:ilvl w:val="0"/>
                <w:numId w:val="10"/>
              </w:numPr>
              <w:ind w:left="283" w:hanging="283"/>
              <w:rPr>
                <w:b/>
              </w:rPr>
            </w:pPr>
            <w:r w:rsidRPr="004E1CAE">
              <w:t xml:space="preserve">Įvykdyta 2019 metų veiklos programa: </w:t>
            </w:r>
          </w:p>
          <w:p w:rsidR="00D424D8" w:rsidRPr="004E1CAE" w:rsidRDefault="00D424D8" w:rsidP="00A32631">
            <w:pPr>
              <w:numPr>
                <w:ilvl w:val="1"/>
                <w:numId w:val="10"/>
              </w:numPr>
              <w:ind w:hanging="437"/>
              <w:rPr>
                <w:b/>
              </w:rPr>
            </w:pPr>
            <w:r w:rsidRPr="004E1CAE">
              <w:t>Parengta ir įgyvendinta projektų</w:t>
            </w:r>
          </w:p>
          <w:p w:rsidR="00D424D8" w:rsidRPr="004E1CAE" w:rsidRDefault="00D424D8" w:rsidP="00A32631">
            <w:pPr>
              <w:numPr>
                <w:ilvl w:val="1"/>
                <w:numId w:val="10"/>
              </w:numPr>
              <w:ind w:hanging="437"/>
              <w:rPr>
                <w:b/>
              </w:rPr>
            </w:pPr>
            <w:r w:rsidRPr="004E1CAE">
              <w:t>Surengta tarptautinių ir respublikinių festivalių</w:t>
            </w:r>
          </w:p>
          <w:p w:rsidR="00D424D8" w:rsidRPr="004E1CAE" w:rsidRDefault="00D424D8" w:rsidP="00A32631">
            <w:pPr>
              <w:numPr>
                <w:ilvl w:val="1"/>
                <w:numId w:val="10"/>
              </w:numPr>
              <w:ind w:hanging="437"/>
              <w:rPr>
                <w:b/>
              </w:rPr>
            </w:pPr>
            <w:r w:rsidRPr="004E1CAE">
              <w:t>Parengta ir įgyvendinta  respublikinių, tarptautinių projektų renginių</w:t>
            </w:r>
          </w:p>
          <w:p w:rsidR="00D424D8" w:rsidRPr="004E1CAE" w:rsidRDefault="00D424D8" w:rsidP="00A32631">
            <w:pPr>
              <w:numPr>
                <w:ilvl w:val="1"/>
                <w:numId w:val="10"/>
              </w:numPr>
              <w:ind w:hanging="437"/>
              <w:rPr>
                <w:b/>
              </w:rPr>
            </w:pPr>
            <w:r w:rsidRPr="004E1CAE">
              <w:t>Suorganizuota renginių AKC/skyriuose</w:t>
            </w:r>
          </w:p>
          <w:p w:rsidR="00D424D8" w:rsidRPr="004E1CAE" w:rsidRDefault="00D424D8" w:rsidP="00A32631">
            <w:pPr>
              <w:numPr>
                <w:ilvl w:val="1"/>
                <w:numId w:val="10"/>
              </w:numPr>
              <w:ind w:hanging="437"/>
              <w:rPr>
                <w:b/>
              </w:rPr>
            </w:pPr>
            <w:r w:rsidRPr="004E1CAE">
              <w:t>Suorganizuota profesionalaus meno renginių</w:t>
            </w:r>
          </w:p>
          <w:p w:rsidR="00D424D8" w:rsidRPr="004E1CAE" w:rsidRDefault="00D424D8" w:rsidP="00A32631">
            <w:pPr>
              <w:numPr>
                <w:ilvl w:val="1"/>
                <w:numId w:val="10"/>
              </w:numPr>
              <w:ind w:hanging="437"/>
              <w:rPr>
                <w:b/>
              </w:rPr>
            </w:pPr>
            <w:r w:rsidRPr="004E1CAE">
              <w:t>Surengta parodų</w:t>
            </w:r>
          </w:p>
          <w:p w:rsidR="00D424D8" w:rsidRPr="004E1CAE" w:rsidRDefault="00D424D8" w:rsidP="00A32631">
            <w:pPr>
              <w:numPr>
                <w:ilvl w:val="1"/>
                <w:numId w:val="10"/>
              </w:numPr>
              <w:ind w:hanging="437"/>
            </w:pPr>
            <w:r w:rsidRPr="004E1CAE">
              <w:t>Kino filmų seansų skaičius / žiūrovų sk.</w:t>
            </w:r>
          </w:p>
          <w:p w:rsidR="00D424D8" w:rsidRPr="004E1CAE" w:rsidRDefault="00D424D8" w:rsidP="00A32631">
            <w:pPr>
              <w:numPr>
                <w:ilvl w:val="1"/>
                <w:numId w:val="10"/>
              </w:numPr>
              <w:ind w:hanging="437"/>
              <w:rPr>
                <w:b/>
              </w:rPr>
            </w:pPr>
            <w:r w:rsidRPr="004E1CAE">
              <w:t>Mėgėjų meno kolektyvai ir klubai</w:t>
            </w:r>
          </w:p>
          <w:p w:rsidR="00D424D8" w:rsidRPr="004E1CAE" w:rsidRDefault="00D424D8" w:rsidP="00A32631">
            <w:pPr>
              <w:numPr>
                <w:ilvl w:val="1"/>
                <w:numId w:val="10"/>
              </w:numPr>
              <w:ind w:hanging="437"/>
              <w:rPr>
                <w:b/>
              </w:rPr>
            </w:pPr>
            <w:r w:rsidRPr="004E1CAE">
              <w:t>Mėgėjų meno kolektyvų ir klubų dalyviai</w:t>
            </w:r>
          </w:p>
          <w:p w:rsidR="00D424D8" w:rsidRPr="004E1CAE" w:rsidRDefault="00D424D8" w:rsidP="00A32631">
            <w:pPr>
              <w:numPr>
                <w:ilvl w:val="1"/>
                <w:numId w:val="10"/>
              </w:numPr>
              <w:tabs>
                <w:tab w:val="left" w:pos="856"/>
              </w:tabs>
              <w:ind w:hanging="437"/>
              <w:rPr>
                <w:b/>
              </w:rPr>
            </w:pPr>
            <w:r w:rsidRPr="004E1CAE">
              <w:t>AKC skyrių mėgėjų meno kolektyvai</w:t>
            </w:r>
          </w:p>
          <w:p w:rsidR="00D424D8" w:rsidRPr="004E1CAE" w:rsidRDefault="00D424D8" w:rsidP="00A32631">
            <w:pPr>
              <w:numPr>
                <w:ilvl w:val="1"/>
                <w:numId w:val="10"/>
              </w:numPr>
              <w:tabs>
                <w:tab w:val="left" w:pos="856"/>
              </w:tabs>
              <w:ind w:hanging="431"/>
            </w:pPr>
            <w:r w:rsidRPr="004E1CAE">
              <w:t>Suorganizuota įvairių renginių, švenčių</w:t>
            </w:r>
          </w:p>
          <w:p w:rsidR="00D424D8" w:rsidRPr="004E1CAE" w:rsidRDefault="00D424D8" w:rsidP="00A32631">
            <w:pPr>
              <w:numPr>
                <w:ilvl w:val="1"/>
                <w:numId w:val="10"/>
              </w:numPr>
              <w:tabs>
                <w:tab w:val="left" w:pos="856"/>
              </w:tabs>
              <w:ind w:hanging="437"/>
              <w:rPr>
                <w:b/>
              </w:rPr>
            </w:pPr>
            <w:r w:rsidRPr="004E1CAE">
              <w:t>Papildomų lėšų pritraukimas</w:t>
            </w:r>
          </w:p>
          <w:p w:rsidR="00D424D8" w:rsidRPr="004E1CAE" w:rsidRDefault="00D424D8" w:rsidP="00A32631">
            <w:pPr>
              <w:numPr>
                <w:ilvl w:val="1"/>
                <w:numId w:val="10"/>
              </w:numPr>
              <w:tabs>
                <w:tab w:val="left" w:pos="856"/>
              </w:tabs>
              <w:ind w:left="856" w:hanging="573"/>
              <w:rPr>
                <w:b/>
              </w:rPr>
            </w:pPr>
            <w:r w:rsidRPr="004E1CAE">
              <w:t>Inovacijų, naujų kultūrinių paslaugų   įdiegimas</w:t>
            </w:r>
          </w:p>
          <w:p w:rsidR="00D424D8" w:rsidRPr="004E1CAE" w:rsidRDefault="00D424D8" w:rsidP="00A32631">
            <w:pPr>
              <w:numPr>
                <w:ilvl w:val="1"/>
                <w:numId w:val="10"/>
              </w:numPr>
              <w:tabs>
                <w:tab w:val="left" w:pos="856"/>
              </w:tabs>
              <w:ind w:hanging="437"/>
              <w:rPr>
                <w:b/>
              </w:rPr>
            </w:pPr>
            <w:r w:rsidRPr="004E1CAE">
              <w:t>Pilietinės ir viešųjų ryšių akcijos</w:t>
            </w:r>
          </w:p>
          <w:p w:rsidR="00D424D8" w:rsidRPr="004E1CAE" w:rsidRDefault="00D424D8" w:rsidP="00A32631">
            <w:pPr>
              <w:numPr>
                <w:ilvl w:val="1"/>
                <w:numId w:val="10"/>
              </w:numPr>
              <w:ind w:left="850" w:hanging="567"/>
              <w:rPr>
                <w:b/>
              </w:rPr>
            </w:pPr>
            <w:r w:rsidRPr="004E1CAE">
              <w:t>Įstaigos valdymo tobulinimas (parengtos naujos tvarkos ir norminiai aktai)</w:t>
            </w:r>
            <w:r>
              <w:t>.</w:t>
            </w:r>
          </w:p>
          <w:p w:rsidR="00D424D8" w:rsidRPr="004E1CAE" w:rsidRDefault="00D424D8" w:rsidP="00A32631">
            <w:pPr>
              <w:ind w:left="850"/>
              <w:rPr>
                <w:b/>
              </w:rPr>
            </w:pPr>
          </w:p>
          <w:p w:rsidR="00D424D8" w:rsidRPr="004E1CAE" w:rsidRDefault="00D424D8" w:rsidP="00A32631">
            <w:pPr>
              <w:numPr>
                <w:ilvl w:val="0"/>
                <w:numId w:val="10"/>
              </w:numPr>
              <w:ind w:left="283" w:hanging="283"/>
              <w:rPr>
                <w:b/>
              </w:rPr>
            </w:pPr>
            <w:r w:rsidRPr="004E1CAE">
              <w:t>Įvykdytas kvalifikacijos kėlimo planas:</w:t>
            </w:r>
          </w:p>
          <w:p w:rsidR="00D424D8" w:rsidRPr="004E1CAE" w:rsidRDefault="00D424D8" w:rsidP="00A32631">
            <w:pPr>
              <w:numPr>
                <w:ilvl w:val="1"/>
                <w:numId w:val="10"/>
              </w:numPr>
              <w:ind w:left="850" w:hanging="490"/>
              <w:rPr>
                <w:b/>
              </w:rPr>
            </w:pPr>
            <w:r w:rsidRPr="004E1CAE">
              <w:t>Darbuotojų, tobulinusių kompetencijas</w:t>
            </w:r>
          </w:p>
          <w:p w:rsidR="00D424D8" w:rsidRPr="004E1CAE" w:rsidRDefault="00D424D8" w:rsidP="00A32631">
            <w:pPr>
              <w:numPr>
                <w:ilvl w:val="1"/>
                <w:numId w:val="10"/>
              </w:numPr>
              <w:ind w:left="850" w:hanging="490"/>
              <w:rPr>
                <w:b/>
              </w:rPr>
            </w:pPr>
            <w:r w:rsidRPr="004E1CAE">
              <w:t>Surengta seminarų, mokymų, aptarimų</w:t>
            </w:r>
          </w:p>
          <w:p w:rsidR="00D424D8" w:rsidRPr="004E1CAE" w:rsidRDefault="00D424D8" w:rsidP="00A32631">
            <w:pPr>
              <w:numPr>
                <w:ilvl w:val="0"/>
                <w:numId w:val="10"/>
              </w:numPr>
              <w:ind w:left="283" w:hanging="283"/>
              <w:rPr>
                <w:b/>
              </w:rPr>
            </w:pPr>
            <w:r w:rsidRPr="004E1CAE">
              <w:t xml:space="preserve"> Korupcijos prevencijos veiklos plano 2017 - 2019 metams vykdymas:</w:t>
            </w:r>
          </w:p>
          <w:p w:rsidR="00D424D8" w:rsidRPr="004E1CAE" w:rsidRDefault="00D424D8" w:rsidP="00A32631">
            <w:pPr>
              <w:numPr>
                <w:ilvl w:val="1"/>
                <w:numId w:val="10"/>
              </w:numPr>
              <w:ind w:left="850" w:hanging="490"/>
              <w:rPr>
                <w:b/>
              </w:rPr>
            </w:pPr>
            <w:r w:rsidRPr="004E1CAE">
              <w:t>Veiklos sričių, kuriose galimas korupcijos pasireiškimas nustatymas</w:t>
            </w:r>
          </w:p>
          <w:p w:rsidR="00D424D8" w:rsidRPr="004E1CAE" w:rsidRDefault="00D424D8" w:rsidP="00A32631">
            <w:pPr>
              <w:numPr>
                <w:ilvl w:val="1"/>
                <w:numId w:val="10"/>
              </w:numPr>
              <w:ind w:left="850" w:hanging="490"/>
              <w:rPr>
                <w:b/>
              </w:rPr>
            </w:pPr>
            <w:r w:rsidRPr="004E1CAE">
              <w:t>Viešųjų pirkimų organizavimo ir vykdymo kontrolė</w:t>
            </w:r>
          </w:p>
          <w:p w:rsidR="00D424D8" w:rsidRPr="004E1CAE" w:rsidRDefault="00D424D8" w:rsidP="00A32631">
            <w:pPr>
              <w:numPr>
                <w:ilvl w:val="1"/>
                <w:numId w:val="10"/>
              </w:numPr>
              <w:ind w:left="850" w:hanging="490"/>
              <w:rPr>
                <w:b/>
              </w:rPr>
            </w:pPr>
            <w:r w:rsidRPr="004E1CAE">
              <w:t>Lėšų, gautų iš valstybės ir savivaldybės biudžeto</w:t>
            </w:r>
            <w:r w:rsidR="0083085B">
              <w:rPr>
                <w:color w:val="FF0000"/>
              </w:rPr>
              <w:t>,</w:t>
            </w:r>
            <w:r w:rsidRPr="004E1CAE">
              <w:t xml:space="preserve"> panaudojimo kontrolė ir efektyvumas</w:t>
            </w:r>
          </w:p>
          <w:p w:rsidR="00D424D8" w:rsidRPr="004E1CAE" w:rsidRDefault="00D424D8" w:rsidP="00A32631">
            <w:pPr>
              <w:rPr>
                <w:b/>
              </w:rPr>
            </w:pPr>
          </w:p>
        </w:tc>
        <w:tc>
          <w:tcPr>
            <w:tcW w:w="993" w:type="dxa"/>
            <w:shd w:val="clear" w:color="auto" w:fill="auto"/>
          </w:tcPr>
          <w:p w:rsidR="00D424D8" w:rsidRPr="0016166B" w:rsidRDefault="00D424D8" w:rsidP="00A32631">
            <w:pPr>
              <w:jc w:val="center"/>
            </w:pPr>
          </w:p>
          <w:p w:rsidR="00D424D8" w:rsidRPr="0016166B" w:rsidRDefault="00D424D8" w:rsidP="00A32631">
            <w:pPr>
              <w:jc w:val="center"/>
            </w:pPr>
            <w:r w:rsidRPr="0016166B">
              <w:t>Vnt.</w:t>
            </w:r>
          </w:p>
          <w:p w:rsidR="00D424D8" w:rsidRPr="0016166B" w:rsidRDefault="00D424D8" w:rsidP="00A32631">
            <w:pPr>
              <w:jc w:val="center"/>
            </w:pPr>
            <w:r w:rsidRPr="0016166B">
              <w:t>Vnt.</w:t>
            </w:r>
          </w:p>
          <w:p w:rsidR="00D424D8" w:rsidRPr="0016166B" w:rsidRDefault="00D424D8" w:rsidP="00A32631">
            <w:pPr>
              <w:jc w:val="center"/>
            </w:pPr>
            <w:r w:rsidRPr="0016166B">
              <w:t>Vnt.</w:t>
            </w:r>
          </w:p>
          <w:p w:rsidR="00D424D8" w:rsidRPr="0016166B" w:rsidRDefault="00D424D8" w:rsidP="00A32631">
            <w:pPr>
              <w:jc w:val="center"/>
            </w:pPr>
          </w:p>
          <w:p w:rsidR="00D424D8" w:rsidRPr="0016166B" w:rsidRDefault="00D424D8" w:rsidP="00A32631">
            <w:pPr>
              <w:jc w:val="center"/>
            </w:pPr>
            <w:r w:rsidRPr="0016166B">
              <w:t>Vnt.</w:t>
            </w:r>
          </w:p>
          <w:p w:rsidR="00D424D8" w:rsidRPr="0016166B" w:rsidRDefault="00D424D8" w:rsidP="00A32631">
            <w:pPr>
              <w:jc w:val="center"/>
            </w:pPr>
            <w:r w:rsidRPr="0016166B">
              <w:t>Vnt.</w:t>
            </w:r>
          </w:p>
          <w:p w:rsidR="00D424D8" w:rsidRPr="0016166B" w:rsidRDefault="00D424D8" w:rsidP="00A32631">
            <w:pPr>
              <w:jc w:val="center"/>
            </w:pPr>
            <w:r w:rsidRPr="0016166B">
              <w:t>Vnt.</w:t>
            </w:r>
          </w:p>
          <w:p w:rsidR="00D424D8" w:rsidRPr="0016166B" w:rsidRDefault="00D424D8" w:rsidP="00A32631">
            <w:pPr>
              <w:jc w:val="center"/>
            </w:pPr>
            <w:r>
              <w:t>Vnt.</w:t>
            </w:r>
          </w:p>
          <w:p w:rsidR="00D424D8" w:rsidRPr="0016166B" w:rsidRDefault="00D424D8" w:rsidP="00A32631">
            <w:pPr>
              <w:jc w:val="center"/>
            </w:pPr>
            <w:r w:rsidRPr="0016166B">
              <w:t>Vnt.</w:t>
            </w:r>
          </w:p>
          <w:p w:rsidR="00D424D8" w:rsidRDefault="00D424D8" w:rsidP="00A32631">
            <w:pPr>
              <w:jc w:val="center"/>
            </w:pPr>
            <w:r>
              <w:t>Vnt.</w:t>
            </w:r>
          </w:p>
          <w:p w:rsidR="00D424D8" w:rsidRPr="0016166B" w:rsidRDefault="00D424D8" w:rsidP="00A32631">
            <w:pPr>
              <w:jc w:val="center"/>
            </w:pPr>
            <w:r w:rsidRPr="0016166B">
              <w:t>Vnt.</w:t>
            </w:r>
          </w:p>
          <w:p w:rsidR="00D424D8" w:rsidRPr="0016166B" w:rsidRDefault="00D424D8" w:rsidP="00A32631">
            <w:pPr>
              <w:jc w:val="center"/>
            </w:pPr>
            <w:r>
              <w:t>Vnt.</w:t>
            </w:r>
          </w:p>
          <w:p w:rsidR="00D424D8" w:rsidRDefault="00D424D8" w:rsidP="00A32631">
            <w:pPr>
              <w:jc w:val="center"/>
            </w:pPr>
            <w:r>
              <w:t>Eur</w:t>
            </w:r>
          </w:p>
          <w:p w:rsidR="00D424D8" w:rsidRDefault="00D424D8" w:rsidP="00A32631">
            <w:pPr>
              <w:jc w:val="center"/>
            </w:pPr>
          </w:p>
          <w:p w:rsidR="00D424D8" w:rsidRDefault="00D424D8" w:rsidP="00A32631">
            <w:pPr>
              <w:jc w:val="center"/>
            </w:pPr>
            <w:r>
              <w:t>Vnt.</w:t>
            </w:r>
          </w:p>
          <w:p w:rsidR="00D424D8" w:rsidRDefault="00D424D8" w:rsidP="00A32631">
            <w:pPr>
              <w:jc w:val="center"/>
            </w:pPr>
            <w:r>
              <w:t>Vnt.</w:t>
            </w:r>
          </w:p>
          <w:p w:rsidR="00D424D8" w:rsidRDefault="00D424D8" w:rsidP="00A32631">
            <w:pPr>
              <w:jc w:val="center"/>
            </w:pPr>
          </w:p>
          <w:p w:rsidR="00D424D8" w:rsidRPr="0016166B" w:rsidRDefault="00D424D8" w:rsidP="00A32631">
            <w:pPr>
              <w:jc w:val="center"/>
            </w:pPr>
            <w:r>
              <w:t>Vnt.</w:t>
            </w:r>
          </w:p>
          <w:p w:rsidR="00D424D8" w:rsidRDefault="00D424D8" w:rsidP="00A32631">
            <w:pPr>
              <w:jc w:val="center"/>
            </w:pPr>
          </w:p>
          <w:p w:rsidR="00D424D8" w:rsidRDefault="00D424D8" w:rsidP="00A32631">
            <w:pPr>
              <w:jc w:val="center"/>
            </w:pPr>
            <w:r>
              <w:t>Vnt.</w:t>
            </w:r>
          </w:p>
          <w:p w:rsidR="00D424D8" w:rsidRDefault="00D424D8" w:rsidP="00A32631">
            <w:r>
              <w:t xml:space="preserve">   Vnt.</w:t>
            </w:r>
          </w:p>
          <w:p w:rsidR="00D424D8" w:rsidRDefault="00D424D8" w:rsidP="00A32631">
            <w:pPr>
              <w:jc w:val="center"/>
            </w:pPr>
            <w:r>
              <w:t>Vnt.</w:t>
            </w:r>
          </w:p>
          <w:p w:rsidR="00D424D8" w:rsidRDefault="00D424D8" w:rsidP="00A32631">
            <w:pPr>
              <w:jc w:val="center"/>
            </w:pPr>
          </w:p>
          <w:p w:rsidR="00D424D8" w:rsidRDefault="00D424D8" w:rsidP="00A32631">
            <w:pPr>
              <w:jc w:val="center"/>
            </w:pPr>
          </w:p>
          <w:p w:rsidR="00D424D8" w:rsidRDefault="00D424D8" w:rsidP="00A32631">
            <w:r>
              <w:t xml:space="preserve">   Vnt.</w:t>
            </w:r>
          </w:p>
          <w:p w:rsidR="00D424D8" w:rsidRDefault="00D424D8" w:rsidP="00A32631">
            <w:pPr>
              <w:jc w:val="center"/>
            </w:pPr>
          </w:p>
          <w:p w:rsidR="00D424D8" w:rsidRDefault="00D424D8" w:rsidP="00A32631">
            <w:pPr>
              <w:jc w:val="center"/>
            </w:pPr>
            <w:r>
              <w:t>Vnt.</w:t>
            </w:r>
          </w:p>
          <w:p w:rsidR="00D424D8" w:rsidRDefault="00D424D8" w:rsidP="00A32631">
            <w:pPr>
              <w:jc w:val="center"/>
            </w:pPr>
          </w:p>
          <w:p w:rsidR="00D424D8" w:rsidRDefault="00D424D8" w:rsidP="00A32631">
            <w:pPr>
              <w:jc w:val="center"/>
            </w:pPr>
            <w:r>
              <w:t>Vnt.</w:t>
            </w:r>
          </w:p>
          <w:p w:rsidR="00D424D8" w:rsidRDefault="00D424D8" w:rsidP="00A32631">
            <w:pPr>
              <w:jc w:val="center"/>
            </w:pPr>
          </w:p>
          <w:p w:rsidR="00D424D8" w:rsidRPr="0016166B" w:rsidRDefault="00D424D8" w:rsidP="00A32631">
            <w:pPr>
              <w:jc w:val="center"/>
            </w:pPr>
          </w:p>
        </w:tc>
        <w:tc>
          <w:tcPr>
            <w:tcW w:w="1384" w:type="dxa"/>
            <w:shd w:val="clear" w:color="auto" w:fill="auto"/>
          </w:tcPr>
          <w:p w:rsidR="00D424D8" w:rsidRPr="007D4530" w:rsidRDefault="00D424D8" w:rsidP="00A32631">
            <w:pPr>
              <w:jc w:val="center"/>
            </w:pPr>
          </w:p>
          <w:p w:rsidR="00D424D8" w:rsidRPr="007D4530" w:rsidRDefault="00D424D8" w:rsidP="00A32631">
            <w:pPr>
              <w:jc w:val="center"/>
            </w:pPr>
            <w:r>
              <w:t>9</w:t>
            </w:r>
          </w:p>
          <w:p w:rsidR="00D424D8" w:rsidRPr="007D4530" w:rsidRDefault="00D424D8" w:rsidP="00A32631">
            <w:pPr>
              <w:jc w:val="center"/>
            </w:pPr>
            <w:r>
              <w:t>9</w:t>
            </w:r>
          </w:p>
          <w:p w:rsidR="00D424D8" w:rsidRPr="007D4530" w:rsidRDefault="00D424D8" w:rsidP="00A32631">
            <w:pPr>
              <w:jc w:val="center"/>
            </w:pPr>
            <w:r>
              <w:t>19</w:t>
            </w:r>
          </w:p>
          <w:p w:rsidR="00D424D8" w:rsidRPr="007D4530" w:rsidRDefault="00D424D8" w:rsidP="00A32631">
            <w:pPr>
              <w:jc w:val="center"/>
            </w:pPr>
          </w:p>
          <w:p w:rsidR="00D424D8" w:rsidRPr="007D4530" w:rsidRDefault="00D424D8" w:rsidP="00A32631">
            <w:pPr>
              <w:jc w:val="center"/>
            </w:pPr>
            <w:r w:rsidRPr="007D4530">
              <w:t>168/345</w:t>
            </w:r>
          </w:p>
          <w:p w:rsidR="00D424D8" w:rsidRPr="007D4530" w:rsidRDefault="00D424D8" w:rsidP="00A32631">
            <w:pPr>
              <w:jc w:val="center"/>
            </w:pPr>
            <w:r>
              <w:t>54</w:t>
            </w:r>
          </w:p>
          <w:p w:rsidR="00D424D8" w:rsidRPr="007D4530" w:rsidRDefault="00D424D8" w:rsidP="00A32631">
            <w:pPr>
              <w:jc w:val="center"/>
            </w:pPr>
            <w:r w:rsidRPr="007D4530">
              <w:t>13</w:t>
            </w:r>
          </w:p>
          <w:p w:rsidR="00D424D8" w:rsidRPr="007D4530" w:rsidRDefault="00D424D8" w:rsidP="00A32631">
            <w:r>
              <w:t xml:space="preserve">   470/9480</w:t>
            </w:r>
          </w:p>
          <w:p w:rsidR="00D424D8" w:rsidRPr="007D4530" w:rsidRDefault="00D424D8" w:rsidP="00A32631">
            <w:pPr>
              <w:jc w:val="center"/>
            </w:pPr>
            <w:r w:rsidRPr="007D4530">
              <w:t>20/6</w:t>
            </w:r>
          </w:p>
          <w:p w:rsidR="00D424D8" w:rsidRPr="007D4530" w:rsidRDefault="00D424D8" w:rsidP="00A32631">
            <w:pPr>
              <w:jc w:val="center"/>
            </w:pPr>
            <w:r w:rsidRPr="007D4530">
              <w:t>410</w:t>
            </w:r>
          </w:p>
          <w:p w:rsidR="00D424D8" w:rsidRPr="007D4530" w:rsidRDefault="00D424D8" w:rsidP="00A32631">
            <w:pPr>
              <w:jc w:val="center"/>
            </w:pPr>
            <w:r w:rsidRPr="007D4530">
              <w:t>41</w:t>
            </w:r>
          </w:p>
          <w:p w:rsidR="00D424D8" w:rsidRPr="007D4530" w:rsidRDefault="00D424D8" w:rsidP="00A32631">
            <w:r>
              <w:t xml:space="preserve">       1025</w:t>
            </w:r>
          </w:p>
          <w:p w:rsidR="00D424D8" w:rsidRPr="007D4530" w:rsidRDefault="00D424D8" w:rsidP="00A32631">
            <w:pPr>
              <w:jc w:val="center"/>
            </w:pPr>
            <w:r w:rsidRPr="007D4530">
              <w:t>96 020</w:t>
            </w:r>
          </w:p>
          <w:p w:rsidR="00D424D8" w:rsidRPr="007D4530" w:rsidRDefault="00D424D8" w:rsidP="00A32631">
            <w:pPr>
              <w:jc w:val="center"/>
              <w:rPr>
                <w:lang w:val="en-US"/>
              </w:rPr>
            </w:pPr>
          </w:p>
          <w:p w:rsidR="00D424D8" w:rsidRPr="007D4530" w:rsidRDefault="00D424D8" w:rsidP="00A32631">
            <w:pPr>
              <w:jc w:val="center"/>
              <w:rPr>
                <w:lang w:val="en-US"/>
              </w:rPr>
            </w:pPr>
            <w:r w:rsidRPr="007D4530">
              <w:rPr>
                <w:lang w:val="en-US"/>
              </w:rPr>
              <w:t>1</w:t>
            </w:r>
          </w:p>
          <w:p w:rsidR="00D424D8" w:rsidRPr="007D4530" w:rsidRDefault="00D424D8" w:rsidP="00A32631">
            <w:pPr>
              <w:jc w:val="center"/>
            </w:pPr>
            <w:r w:rsidRPr="007D4530">
              <w:t>2</w:t>
            </w:r>
          </w:p>
          <w:p w:rsidR="00D424D8" w:rsidRPr="007D4530" w:rsidRDefault="00D424D8" w:rsidP="00A32631">
            <w:pPr>
              <w:jc w:val="center"/>
            </w:pPr>
          </w:p>
          <w:p w:rsidR="00D424D8" w:rsidRPr="007D4530" w:rsidRDefault="00D424D8" w:rsidP="00A32631">
            <w:pPr>
              <w:jc w:val="center"/>
            </w:pPr>
            <w:r w:rsidRPr="007D4530">
              <w:t>10</w:t>
            </w:r>
          </w:p>
          <w:p w:rsidR="00D424D8" w:rsidRPr="007D4530" w:rsidRDefault="00D424D8" w:rsidP="00A32631">
            <w:pPr>
              <w:jc w:val="center"/>
            </w:pPr>
          </w:p>
          <w:p w:rsidR="00D424D8" w:rsidRDefault="00D424D8" w:rsidP="00A32631">
            <w:pPr>
              <w:jc w:val="center"/>
            </w:pPr>
            <w:r>
              <w:t>1</w:t>
            </w:r>
          </w:p>
          <w:p w:rsidR="00D424D8" w:rsidRPr="007D4530" w:rsidRDefault="00D424D8" w:rsidP="00A32631">
            <w:r>
              <w:t xml:space="preserve">        38</w:t>
            </w:r>
          </w:p>
          <w:p w:rsidR="00D424D8" w:rsidRPr="007D4530" w:rsidRDefault="00D424D8" w:rsidP="00A32631">
            <w:r>
              <w:t xml:space="preserve">        28</w:t>
            </w:r>
          </w:p>
          <w:p w:rsidR="00D424D8" w:rsidRPr="007D4530" w:rsidRDefault="00D424D8" w:rsidP="00A32631">
            <w:r>
              <w:t xml:space="preserve">       </w:t>
            </w:r>
          </w:p>
          <w:p w:rsidR="00D424D8" w:rsidRPr="007D4530" w:rsidRDefault="00D424D8" w:rsidP="00A32631">
            <w:pPr>
              <w:jc w:val="center"/>
            </w:pPr>
          </w:p>
          <w:p w:rsidR="00D424D8" w:rsidRPr="007D4530" w:rsidRDefault="00D424D8" w:rsidP="00A32631">
            <w:r>
              <w:t xml:space="preserve">       1</w:t>
            </w:r>
          </w:p>
          <w:p w:rsidR="00D424D8" w:rsidRPr="007D4530" w:rsidRDefault="00D424D8" w:rsidP="00A32631">
            <w:pPr>
              <w:jc w:val="center"/>
            </w:pPr>
          </w:p>
          <w:p w:rsidR="00D424D8" w:rsidRPr="007D4530" w:rsidRDefault="00D424D8" w:rsidP="00A32631">
            <w:r>
              <w:t xml:space="preserve">        2</w:t>
            </w:r>
          </w:p>
          <w:p w:rsidR="00D424D8" w:rsidRPr="007D4530" w:rsidRDefault="00D424D8" w:rsidP="00A32631">
            <w:pPr>
              <w:jc w:val="center"/>
            </w:pPr>
          </w:p>
          <w:p w:rsidR="00D424D8" w:rsidRPr="007D4530" w:rsidRDefault="00D424D8" w:rsidP="00A32631">
            <w:r>
              <w:t xml:space="preserve">       2</w:t>
            </w:r>
          </w:p>
          <w:p w:rsidR="00D424D8" w:rsidRPr="007D4530" w:rsidRDefault="00D424D8" w:rsidP="00A32631">
            <w:pPr>
              <w:jc w:val="center"/>
            </w:pPr>
          </w:p>
          <w:p w:rsidR="00D424D8" w:rsidRPr="007D4530" w:rsidRDefault="00D424D8" w:rsidP="00A32631">
            <w:pPr>
              <w:jc w:val="center"/>
            </w:pPr>
          </w:p>
          <w:p w:rsidR="00D424D8" w:rsidRPr="007D4530" w:rsidRDefault="00D424D8" w:rsidP="00A32631">
            <w:pPr>
              <w:jc w:val="center"/>
            </w:pPr>
          </w:p>
          <w:p w:rsidR="00D424D8" w:rsidRPr="007D4530" w:rsidRDefault="00D424D8" w:rsidP="00A32631">
            <w:pPr>
              <w:jc w:val="center"/>
            </w:pPr>
          </w:p>
        </w:tc>
        <w:tc>
          <w:tcPr>
            <w:tcW w:w="1166" w:type="dxa"/>
            <w:shd w:val="clear" w:color="auto" w:fill="auto"/>
          </w:tcPr>
          <w:p w:rsidR="00D424D8" w:rsidRPr="007D4530" w:rsidRDefault="00D424D8" w:rsidP="00A32631">
            <w:pPr>
              <w:jc w:val="center"/>
            </w:pPr>
          </w:p>
          <w:p w:rsidR="00D424D8" w:rsidRPr="007D4530" w:rsidRDefault="00D424D8" w:rsidP="00A32631">
            <w:pPr>
              <w:jc w:val="center"/>
            </w:pPr>
            <w:r>
              <w:t>12</w:t>
            </w:r>
          </w:p>
          <w:p w:rsidR="00D424D8" w:rsidRPr="007D4530" w:rsidRDefault="00D424D8" w:rsidP="00A32631">
            <w:pPr>
              <w:jc w:val="center"/>
            </w:pPr>
            <w:r>
              <w:t>6</w:t>
            </w:r>
          </w:p>
          <w:p w:rsidR="00D424D8" w:rsidRPr="007D4530" w:rsidRDefault="00D424D8" w:rsidP="00A32631">
            <w:pPr>
              <w:jc w:val="center"/>
            </w:pPr>
            <w:r>
              <w:t>17</w:t>
            </w:r>
          </w:p>
          <w:p w:rsidR="00D424D8" w:rsidRPr="007D4530" w:rsidRDefault="00D424D8" w:rsidP="00A32631">
            <w:pPr>
              <w:jc w:val="center"/>
            </w:pPr>
          </w:p>
          <w:p w:rsidR="00D424D8" w:rsidRDefault="00D424D8" w:rsidP="00A32631">
            <w:pPr>
              <w:jc w:val="center"/>
            </w:pPr>
            <w:r>
              <w:t>218/364</w:t>
            </w:r>
          </w:p>
          <w:p w:rsidR="00D424D8" w:rsidRPr="007D4530" w:rsidRDefault="00D424D8" w:rsidP="00A32631">
            <w:pPr>
              <w:jc w:val="center"/>
            </w:pPr>
            <w:r>
              <w:t>56</w:t>
            </w:r>
          </w:p>
          <w:p w:rsidR="00D424D8" w:rsidRPr="007D4530" w:rsidRDefault="00D424D8" w:rsidP="00A32631">
            <w:pPr>
              <w:jc w:val="center"/>
            </w:pPr>
            <w:r>
              <w:t>11</w:t>
            </w:r>
          </w:p>
          <w:p w:rsidR="00D424D8" w:rsidRPr="007D4530" w:rsidRDefault="00D424D8" w:rsidP="00A32631">
            <w:pPr>
              <w:jc w:val="center"/>
            </w:pPr>
            <w:r>
              <w:t>457/7879</w:t>
            </w:r>
          </w:p>
          <w:p w:rsidR="00D424D8" w:rsidRPr="007D4530" w:rsidRDefault="00D424D8" w:rsidP="00A32631">
            <w:pPr>
              <w:jc w:val="center"/>
            </w:pPr>
            <w:r>
              <w:t>19/8</w:t>
            </w:r>
          </w:p>
          <w:p w:rsidR="00D424D8" w:rsidRPr="007D4530" w:rsidRDefault="00D424D8" w:rsidP="00A32631">
            <w:pPr>
              <w:jc w:val="center"/>
            </w:pPr>
            <w:r>
              <w:t>426</w:t>
            </w:r>
          </w:p>
          <w:p w:rsidR="00D424D8" w:rsidRPr="007D4530" w:rsidRDefault="00D424D8" w:rsidP="00A32631">
            <w:r>
              <w:t xml:space="preserve">     36</w:t>
            </w:r>
          </w:p>
          <w:p w:rsidR="00D424D8" w:rsidRPr="007D4530" w:rsidRDefault="00D424D8" w:rsidP="00A32631">
            <w:r>
              <w:t xml:space="preserve">    1038</w:t>
            </w:r>
          </w:p>
          <w:p w:rsidR="00D424D8" w:rsidRPr="007D4530" w:rsidRDefault="00D424D8" w:rsidP="00A32631">
            <w:pPr>
              <w:jc w:val="center"/>
            </w:pPr>
            <w:r w:rsidRPr="007D4530">
              <w:t>13</w:t>
            </w:r>
            <w:r>
              <w:t>3</w:t>
            </w:r>
            <w:r w:rsidRPr="007D4530">
              <w:t xml:space="preserve"> </w:t>
            </w:r>
            <w:r>
              <w:t>5</w:t>
            </w:r>
            <w:r w:rsidRPr="007D4530">
              <w:t>00</w:t>
            </w:r>
          </w:p>
          <w:p w:rsidR="00D424D8" w:rsidRPr="007D4530" w:rsidRDefault="00D424D8" w:rsidP="00A32631">
            <w:pPr>
              <w:jc w:val="center"/>
            </w:pPr>
          </w:p>
          <w:p w:rsidR="00D424D8" w:rsidRPr="007D4530" w:rsidRDefault="00D424D8" w:rsidP="00A32631">
            <w:pPr>
              <w:jc w:val="center"/>
            </w:pPr>
            <w:r w:rsidRPr="007D4530">
              <w:t>2</w:t>
            </w:r>
          </w:p>
          <w:p w:rsidR="00D424D8" w:rsidRPr="007D4530" w:rsidRDefault="00D424D8" w:rsidP="00A32631">
            <w:pPr>
              <w:jc w:val="center"/>
            </w:pPr>
            <w:r w:rsidRPr="007D4530">
              <w:t>3</w:t>
            </w:r>
          </w:p>
          <w:p w:rsidR="00D424D8" w:rsidRPr="007D4530" w:rsidRDefault="00D424D8" w:rsidP="00A32631">
            <w:pPr>
              <w:jc w:val="center"/>
            </w:pPr>
          </w:p>
          <w:p w:rsidR="00D424D8" w:rsidRPr="007D4530" w:rsidRDefault="00D424D8" w:rsidP="00A32631">
            <w:r>
              <w:t xml:space="preserve">     10</w:t>
            </w:r>
          </w:p>
          <w:p w:rsidR="00D424D8" w:rsidRPr="007D4530" w:rsidRDefault="00D424D8" w:rsidP="00A32631">
            <w:pPr>
              <w:jc w:val="center"/>
            </w:pPr>
          </w:p>
          <w:p w:rsidR="00D424D8" w:rsidRPr="007D4530" w:rsidRDefault="00D424D8" w:rsidP="00A32631">
            <w:pPr>
              <w:jc w:val="center"/>
            </w:pPr>
            <w:r w:rsidRPr="007D4530">
              <w:t>1</w:t>
            </w:r>
          </w:p>
          <w:p w:rsidR="00D424D8" w:rsidRPr="007D4530" w:rsidRDefault="00D424D8" w:rsidP="00A32631">
            <w:r>
              <w:t xml:space="preserve">      38</w:t>
            </w:r>
          </w:p>
          <w:p w:rsidR="00D424D8" w:rsidRPr="007D4530" w:rsidRDefault="00D424D8" w:rsidP="00A32631">
            <w:r>
              <w:t xml:space="preserve">      26  </w:t>
            </w:r>
          </w:p>
          <w:p w:rsidR="00D424D8" w:rsidRPr="007D4530" w:rsidRDefault="00D424D8" w:rsidP="00A32631">
            <w:pPr>
              <w:jc w:val="center"/>
            </w:pPr>
          </w:p>
          <w:p w:rsidR="00D424D8" w:rsidRPr="007D4530" w:rsidRDefault="00D424D8" w:rsidP="00A32631">
            <w:pPr>
              <w:jc w:val="center"/>
            </w:pPr>
          </w:p>
          <w:p w:rsidR="00D424D8" w:rsidRPr="007D4530" w:rsidRDefault="00D424D8" w:rsidP="00A32631">
            <w:r>
              <w:t xml:space="preserve">      1</w:t>
            </w:r>
          </w:p>
          <w:p w:rsidR="00D424D8" w:rsidRPr="007D4530" w:rsidRDefault="00D424D8" w:rsidP="00A32631">
            <w:pPr>
              <w:jc w:val="center"/>
            </w:pPr>
          </w:p>
          <w:p w:rsidR="00D424D8" w:rsidRPr="007D4530" w:rsidRDefault="00D424D8" w:rsidP="00A32631">
            <w:r>
              <w:t xml:space="preserve">      2</w:t>
            </w:r>
          </w:p>
          <w:p w:rsidR="00D424D8" w:rsidRPr="007D4530" w:rsidRDefault="00D424D8" w:rsidP="00A32631">
            <w:pPr>
              <w:jc w:val="center"/>
            </w:pPr>
          </w:p>
          <w:p w:rsidR="00D424D8" w:rsidRPr="007D4530" w:rsidRDefault="00D424D8" w:rsidP="00A32631">
            <w:r>
              <w:t xml:space="preserve">     3</w:t>
            </w:r>
          </w:p>
          <w:p w:rsidR="00D424D8" w:rsidRPr="007D4530" w:rsidRDefault="00D424D8" w:rsidP="00A32631">
            <w:pPr>
              <w:jc w:val="center"/>
            </w:pPr>
          </w:p>
          <w:p w:rsidR="00D424D8" w:rsidRPr="007D4530" w:rsidRDefault="00D424D8" w:rsidP="00A32631">
            <w:pPr>
              <w:jc w:val="center"/>
            </w:pPr>
          </w:p>
          <w:p w:rsidR="00D424D8" w:rsidRPr="007D4530" w:rsidRDefault="00D424D8" w:rsidP="00A32631">
            <w:pPr>
              <w:jc w:val="center"/>
            </w:pPr>
          </w:p>
        </w:tc>
      </w:tr>
    </w:tbl>
    <w:p w:rsidR="00D424D8" w:rsidRDefault="00D424D8" w:rsidP="00D424D8">
      <w:pPr>
        <w:jc w:val="both"/>
      </w:pPr>
      <w:r>
        <w:lastRenderedPageBreak/>
        <w:t xml:space="preserve">         </w:t>
      </w:r>
    </w:p>
    <w:p w:rsidR="00D424D8" w:rsidRDefault="00D424D8" w:rsidP="00D424D8">
      <w:pPr>
        <w:rPr>
          <w:szCs w:val="10"/>
        </w:rPr>
      </w:pPr>
    </w:p>
    <w:p w:rsidR="00D424D8" w:rsidRDefault="00D424D8" w:rsidP="00D424D8">
      <w:pPr>
        <w:ind w:firstLine="851"/>
        <w:jc w:val="both"/>
      </w:pPr>
      <w:r>
        <w:t>Panaudojant Kultūros centro kūrybinį potencialą, išplėtus kūrybinį tarpinstitucinį bendradarbiavimą, pasitelkiant krašto ir regiono kultūros vartotojų pala</w:t>
      </w:r>
      <w:r w:rsidR="006C7AA4">
        <w:t xml:space="preserve">ikymą, 2020 metais </w:t>
      </w:r>
      <w:r>
        <w:t>Kultūros centro darbuotojų komanda sieksi</w:t>
      </w:r>
      <w:r w:rsidR="006C7AA4">
        <w:t>me</w:t>
      </w:r>
      <w:r>
        <w:t xml:space="preserve"> užtikrinti įstaigos veiklos įvairiapusiškumą, profesionalumą, šiuolaikiškumą, patrauklumą ir žinomumą rajono, regiono bei šalies kultūros įstaigų kontekste.</w:t>
      </w:r>
    </w:p>
    <w:p w:rsidR="00D424D8" w:rsidRDefault="00D424D8" w:rsidP="00D424D8">
      <w:pPr>
        <w:ind w:firstLine="851"/>
        <w:jc w:val="both"/>
      </w:pPr>
    </w:p>
    <w:p w:rsidR="00D424D8" w:rsidRDefault="00D424D8" w:rsidP="00D424D8">
      <w:pPr>
        <w:jc w:val="both"/>
      </w:pPr>
    </w:p>
    <w:p w:rsidR="00D424D8" w:rsidRDefault="00D424D8" w:rsidP="00D424D8">
      <w:pPr>
        <w:jc w:val="both"/>
      </w:pPr>
      <w:r>
        <w:t xml:space="preserve">Direktorė                                                                                                                   </w:t>
      </w:r>
      <w:proofErr w:type="spellStart"/>
      <w:r>
        <w:t>Dijana</w:t>
      </w:r>
      <w:proofErr w:type="spellEnd"/>
      <w:r>
        <w:t xml:space="preserve"> </w:t>
      </w:r>
      <w:proofErr w:type="spellStart"/>
      <w:r>
        <w:t>Petrokaitė</w:t>
      </w:r>
      <w:proofErr w:type="spellEnd"/>
    </w:p>
    <w:p w:rsidR="00D424D8" w:rsidRPr="00E35C40" w:rsidRDefault="00D424D8" w:rsidP="00D424D8">
      <w:pPr>
        <w:jc w:val="both"/>
      </w:pPr>
      <w:r>
        <w:t xml:space="preserve">  </w:t>
      </w:r>
    </w:p>
    <w:p w:rsidR="00D424D8" w:rsidRDefault="00D424D8" w:rsidP="00D424D8">
      <w:pPr>
        <w:ind w:right="-613"/>
        <w:jc w:val="both"/>
      </w:pPr>
    </w:p>
    <w:p w:rsidR="00D424D8" w:rsidRDefault="00D424D8" w:rsidP="00D424D8">
      <w:pPr>
        <w:ind w:right="-613"/>
        <w:jc w:val="both"/>
      </w:pPr>
    </w:p>
    <w:p w:rsidR="00D424D8" w:rsidRDefault="00D424D8" w:rsidP="00D424D8">
      <w:pPr>
        <w:ind w:right="-613"/>
        <w:jc w:val="both"/>
      </w:pPr>
    </w:p>
    <w:p w:rsidR="00D424D8" w:rsidRDefault="00D424D8" w:rsidP="00D424D8">
      <w:pPr>
        <w:ind w:right="-613"/>
        <w:jc w:val="both"/>
      </w:pPr>
    </w:p>
    <w:p w:rsidR="00D424D8" w:rsidRDefault="00D424D8" w:rsidP="00D424D8">
      <w:pPr>
        <w:ind w:right="-613"/>
        <w:jc w:val="both"/>
      </w:pPr>
    </w:p>
    <w:p w:rsidR="00D424D8" w:rsidRDefault="00D424D8" w:rsidP="00D424D8">
      <w:pPr>
        <w:ind w:right="-613"/>
        <w:jc w:val="both"/>
      </w:pPr>
    </w:p>
    <w:p w:rsidR="00D424D8" w:rsidRDefault="00D424D8" w:rsidP="00D424D8">
      <w:pPr>
        <w:ind w:right="-613"/>
        <w:jc w:val="both"/>
      </w:pPr>
    </w:p>
    <w:p w:rsidR="00D424D8" w:rsidRDefault="00D424D8" w:rsidP="00D424D8">
      <w:pPr>
        <w:ind w:right="-613"/>
        <w:jc w:val="both"/>
      </w:pPr>
    </w:p>
    <w:p w:rsidR="00D424D8" w:rsidRDefault="00D424D8" w:rsidP="00D424D8">
      <w:pPr>
        <w:ind w:right="-613"/>
        <w:jc w:val="both"/>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D424D8" w:rsidRDefault="00D424D8" w:rsidP="00F352DE">
      <w:pPr>
        <w:tabs>
          <w:tab w:val="left" w:pos="851"/>
        </w:tabs>
        <w:ind w:right="-22"/>
        <w:jc w:val="center"/>
        <w:rPr>
          <w:b/>
        </w:rPr>
      </w:pPr>
    </w:p>
    <w:p w:rsidR="00F352DE" w:rsidRDefault="00F352DE" w:rsidP="00F352DE">
      <w:pPr>
        <w:tabs>
          <w:tab w:val="left" w:pos="851"/>
        </w:tabs>
        <w:ind w:right="-22"/>
        <w:jc w:val="center"/>
        <w:rPr>
          <w:b/>
        </w:rPr>
      </w:pPr>
      <w:r>
        <w:rPr>
          <w:b/>
        </w:rPr>
        <w:t xml:space="preserve">A I Š K I N A M A S I S     R A Š T A S    </w:t>
      </w:r>
    </w:p>
    <w:p w:rsidR="00765F7D" w:rsidRDefault="00F352DE" w:rsidP="00765F7D">
      <w:pPr>
        <w:numPr>
          <w:ilvl w:val="0"/>
          <w:numId w:val="14"/>
        </w:numPr>
        <w:spacing w:line="360" w:lineRule="auto"/>
        <w:jc w:val="both"/>
      </w:pPr>
      <w:r>
        <w:rPr>
          <w:b/>
        </w:rPr>
        <w:t>Sprendimo projekto motyvai, tikslai ir uždaviniai:</w:t>
      </w:r>
      <w:r w:rsidR="00765F7D">
        <w:t xml:space="preserve">    </w:t>
      </w:r>
    </w:p>
    <w:p w:rsidR="00765F7D" w:rsidRDefault="00765F7D" w:rsidP="00765F7D">
      <w:pPr>
        <w:spacing w:line="360" w:lineRule="auto"/>
        <w:ind w:left="142"/>
        <w:jc w:val="both"/>
      </w:pPr>
      <w:r>
        <w:t xml:space="preserve">            Remiantis Anykščių rajono </w:t>
      </w:r>
      <w:r w:rsidR="00EB74DF">
        <w:t>savivaldybės tarybos reglamentu</w:t>
      </w:r>
      <w:r>
        <w:t xml:space="preserve"> </w:t>
      </w:r>
      <w:r w:rsidR="00BB00DE">
        <w:t xml:space="preserve">iki kiekvienų metų balandžio 30 d. Savivaldybės taryba išklauso Savivaldybės valdomų įmonių, biudžetinių, viešųjų įstaigų ir organizacijų metines veiklos ataskaitas ir priima dėl jų sprendimus </w:t>
      </w:r>
      <w:r>
        <w:t xml:space="preserve">pritarti arba nepritarti ataskaitoms. </w:t>
      </w:r>
    </w:p>
    <w:p w:rsidR="00765F7D" w:rsidRPr="00765F7D" w:rsidRDefault="00765F7D" w:rsidP="00765F7D">
      <w:pPr>
        <w:tabs>
          <w:tab w:val="left" w:pos="0"/>
        </w:tabs>
        <w:spacing w:line="360" w:lineRule="auto"/>
        <w:ind w:right="-164" w:firstLine="851"/>
        <w:jc w:val="both"/>
      </w:pPr>
      <w:r>
        <w:t xml:space="preserve">Teikiama Anykščių kultūros centro 2019 metų veiklos ataskaita. </w:t>
      </w:r>
    </w:p>
    <w:p w:rsidR="00F352DE" w:rsidRDefault="00F352DE" w:rsidP="00F352DE">
      <w:pPr>
        <w:tabs>
          <w:tab w:val="left" w:pos="851"/>
        </w:tabs>
        <w:spacing w:line="360" w:lineRule="auto"/>
        <w:ind w:right="-22"/>
        <w:jc w:val="both"/>
        <w:rPr>
          <w:b/>
        </w:rPr>
      </w:pPr>
      <w:r>
        <w:rPr>
          <w:b/>
        </w:rPr>
        <w:t>2.</w:t>
      </w:r>
      <w:r>
        <w:rPr>
          <w:b/>
        </w:rPr>
        <w:tab/>
        <w:t>Teisinis reglamentavimas:</w:t>
      </w:r>
      <w:r>
        <w:t xml:space="preserve"> Lietuvos Respublikos vietos savivaldos įstatymas, Anykščių rajono s</w:t>
      </w:r>
      <w:r w:rsidR="00A0040B">
        <w:t xml:space="preserve">avivaldybės tarybos sprendimas </w:t>
      </w:r>
    </w:p>
    <w:p w:rsidR="00F352DE" w:rsidRDefault="00F352DE" w:rsidP="00F352DE">
      <w:pPr>
        <w:tabs>
          <w:tab w:val="left" w:pos="851"/>
        </w:tabs>
        <w:spacing w:line="360" w:lineRule="auto"/>
        <w:ind w:right="-22"/>
        <w:jc w:val="both"/>
        <w:rPr>
          <w:b/>
        </w:rPr>
      </w:pPr>
      <w:r>
        <w:rPr>
          <w:b/>
        </w:rPr>
        <w:t>3.</w:t>
      </w:r>
      <w:r>
        <w:rPr>
          <w:b/>
        </w:rPr>
        <w:tab/>
        <w:t>Ekonominis – socialinis pagrindimas:</w:t>
      </w:r>
      <w:r w:rsidR="00765F7D">
        <w:rPr>
          <w:b/>
        </w:rPr>
        <w:t xml:space="preserve"> -</w:t>
      </w:r>
    </w:p>
    <w:p w:rsidR="00F352DE" w:rsidRDefault="00F352DE" w:rsidP="00F352DE">
      <w:pPr>
        <w:tabs>
          <w:tab w:val="left" w:pos="851"/>
        </w:tabs>
        <w:spacing w:line="360" w:lineRule="auto"/>
        <w:ind w:right="-22"/>
        <w:jc w:val="both"/>
        <w:rPr>
          <w:b/>
        </w:rPr>
      </w:pPr>
      <w:r>
        <w:rPr>
          <w:b/>
        </w:rPr>
        <w:t>4.</w:t>
      </w:r>
      <w:r>
        <w:rPr>
          <w:b/>
        </w:rPr>
        <w:tab/>
        <w:t>Galimos teigiamos ir neigiamos pasekmės, pasiūlymai, kokių teisėtų priemonių reikėtų imtis, siekiant išvengti neigiamų pasekmių:</w:t>
      </w:r>
      <w:r w:rsidR="00765F7D">
        <w:rPr>
          <w:b/>
        </w:rPr>
        <w:t xml:space="preserve"> </w:t>
      </w:r>
      <w:r w:rsidR="00765F7D" w:rsidRPr="00765F7D">
        <w:t>Nėra</w:t>
      </w:r>
    </w:p>
    <w:p w:rsidR="00F352DE" w:rsidRDefault="00F352DE" w:rsidP="00F352DE">
      <w:pPr>
        <w:tabs>
          <w:tab w:val="left" w:pos="851"/>
        </w:tabs>
        <w:spacing w:line="360" w:lineRule="auto"/>
        <w:ind w:right="-22"/>
        <w:jc w:val="both"/>
        <w:rPr>
          <w:b/>
        </w:rPr>
      </w:pPr>
      <w:r>
        <w:rPr>
          <w:b/>
        </w:rPr>
        <w:t>5.</w:t>
      </w:r>
      <w:r>
        <w:rPr>
          <w:b/>
        </w:rPr>
        <w:tab/>
        <w:t>Priemonės sprendimo projekto įgyvendinimui:</w:t>
      </w:r>
    </w:p>
    <w:p w:rsidR="00F352DE" w:rsidRDefault="00F352DE" w:rsidP="00F352DE">
      <w:pPr>
        <w:tabs>
          <w:tab w:val="left" w:pos="851"/>
        </w:tabs>
        <w:spacing w:line="360" w:lineRule="auto"/>
        <w:ind w:right="-22"/>
        <w:jc w:val="both"/>
        <w:rPr>
          <w:b/>
        </w:rPr>
      </w:pPr>
      <w:r>
        <w:t xml:space="preserve">         Priimtas Tarybos sprendimas</w:t>
      </w:r>
    </w:p>
    <w:p w:rsidR="00F352DE" w:rsidRDefault="00F352DE" w:rsidP="00F352DE">
      <w:pPr>
        <w:tabs>
          <w:tab w:val="left" w:pos="851"/>
        </w:tabs>
        <w:spacing w:line="360" w:lineRule="auto"/>
        <w:ind w:right="-22"/>
        <w:jc w:val="both"/>
        <w:rPr>
          <w:b/>
        </w:rPr>
      </w:pPr>
      <w:r>
        <w:rPr>
          <w:b/>
        </w:rPr>
        <w:t>6.</w:t>
      </w:r>
      <w:r>
        <w:rPr>
          <w:b/>
        </w:rPr>
        <w:tab/>
        <w:t>Lėšų poreikis ir finansavimo šaltiniai (esant galimybei, nurodomos preliminarios sumos, išlaidų sąmatos, skaičiavimai):</w:t>
      </w:r>
      <w:r w:rsidR="00765F7D">
        <w:rPr>
          <w:b/>
        </w:rPr>
        <w:t xml:space="preserve"> </w:t>
      </w:r>
      <w:r w:rsidR="00765F7D" w:rsidRPr="00765F7D">
        <w:t>Nėra</w:t>
      </w:r>
    </w:p>
    <w:p w:rsidR="00F352DE" w:rsidRDefault="00F352DE" w:rsidP="00765F7D">
      <w:pPr>
        <w:tabs>
          <w:tab w:val="left" w:pos="851"/>
        </w:tabs>
        <w:spacing w:line="360" w:lineRule="auto"/>
        <w:ind w:right="-22"/>
        <w:jc w:val="both"/>
        <w:rPr>
          <w:color w:val="000000"/>
        </w:rPr>
      </w:pPr>
      <w:r>
        <w:rPr>
          <w:b/>
        </w:rPr>
        <w:t>7.</w:t>
      </w:r>
      <w:r>
        <w:rPr>
          <w:b/>
        </w:rPr>
        <w:tab/>
        <w:t>Specialistų vertinimai ir išvados:</w:t>
      </w:r>
      <w:r w:rsidR="00765F7D">
        <w:rPr>
          <w:b/>
        </w:rPr>
        <w:t xml:space="preserve"> </w:t>
      </w:r>
      <w:r>
        <w:rPr>
          <w:color w:val="000000"/>
        </w:rPr>
        <w:t>Nėra</w:t>
      </w:r>
    </w:p>
    <w:p w:rsidR="00F352DE" w:rsidRDefault="00F352DE" w:rsidP="00F352DE">
      <w:pPr>
        <w:tabs>
          <w:tab w:val="left" w:pos="851"/>
        </w:tabs>
        <w:spacing w:line="360" w:lineRule="auto"/>
        <w:ind w:right="-22"/>
        <w:jc w:val="both"/>
        <w:rPr>
          <w:b/>
        </w:rPr>
      </w:pPr>
      <w:r>
        <w:rPr>
          <w:b/>
        </w:rPr>
        <w:t>8.</w:t>
      </w:r>
      <w:r>
        <w:rPr>
          <w:b/>
        </w:rPr>
        <w:tab/>
        <w:t>Informacija apie atliktą antikorupcinį vertinimą:</w:t>
      </w:r>
      <w:r w:rsidR="00765F7D">
        <w:rPr>
          <w:b/>
        </w:rPr>
        <w:t xml:space="preserve"> </w:t>
      </w:r>
      <w:r>
        <w:t>Neatliekamas</w:t>
      </w:r>
    </w:p>
    <w:p w:rsidR="00F352DE" w:rsidRDefault="00F352DE" w:rsidP="00F352DE">
      <w:pPr>
        <w:tabs>
          <w:tab w:val="left" w:pos="851"/>
        </w:tabs>
        <w:spacing w:line="360" w:lineRule="auto"/>
        <w:ind w:right="-22"/>
        <w:jc w:val="both"/>
      </w:pPr>
      <w:r>
        <w:rPr>
          <w:b/>
        </w:rPr>
        <w:t>9.</w:t>
      </w:r>
      <w:r>
        <w:rPr>
          <w:b/>
        </w:rPr>
        <w:tab/>
        <w:t>Informacija apie teisinio reguliavimo poveikio vertinimą:</w:t>
      </w:r>
      <w:r w:rsidR="00765F7D">
        <w:rPr>
          <w:b/>
        </w:rPr>
        <w:t xml:space="preserve"> </w:t>
      </w:r>
      <w:r>
        <w:t>Nevertinamas</w:t>
      </w:r>
    </w:p>
    <w:p w:rsidR="00F352DE" w:rsidRDefault="00F352DE" w:rsidP="00F352DE">
      <w:pPr>
        <w:tabs>
          <w:tab w:val="left" w:pos="851"/>
        </w:tabs>
        <w:spacing w:line="360" w:lineRule="auto"/>
        <w:ind w:right="-22"/>
        <w:jc w:val="both"/>
        <w:rPr>
          <w:b/>
        </w:rPr>
      </w:pPr>
      <w:r>
        <w:rPr>
          <w:b/>
        </w:rPr>
        <w:t>10.</w:t>
      </w:r>
      <w:r>
        <w:rPr>
          <w:b/>
        </w:rPr>
        <w:tab/>
        <w:t>Informacija apie administracinės naštos mažinimo vertinimą:</w:t>
      </w:r>
      <w:r w:rsidR="00765F7D">
        <w:rPr>
          <w:b/>
        </w:rPr>
        <w:t xml:space="preserve"> </w:t>
      </w:r>
      <w:r>
        <w:t>Nevertinamas</w:t>
      </w:r>
    </w:p>
    <w:p w:rsidR="00F352DE" w:rsidRDefault="00F352DE" w:rsidP="00F352DE">
      <w:pPr>
        <w:tabs>
          <w:tab w:val="left" w:pos="851"/>
        </w:tabs>
        <w:spacing w:line="360" w:lineRule="auto"/>
        <w:ind w:right="-22"/>
        <w:jc w:val="both"/>
        <w:rPr>
          <w:b/>
        </w:rPr>
      </w:pPr>
      <w:r>
        <w:rPr>
          <w:b/>
        </w:rPr>
        <w:t>11.</w:t>
      </w:r>
      <w:r>
        <w:rPr>
          <w:b/>
        </w:rPr>
        <w:tab/>
        <w:t>Kiti paaiškinimai:</w:t>
      </w:r>
      <w:r w:rsidR="00765F7D">
        <w:rPr>
          <w:b/>
        </w:rPr>
        <w:t xml:space="preserve"> </w:t>
      </w:r>
      <w:r w:rsidR="00765F7D" w:rsidRPr="00765F7D">
        <w:t>Nėra</w:t>
      </w:r>
    </w:p>
    <w:p w:rsidR="00F352DE" w:rsidRDefault="00765F7D" w:rsidP="00F352DE">
      <w:pPr>
        <w:tabs>
          <w:tab w:val="left" w:pos="851"/>
        </w:tabs>
        <w:spacing w:line="360" w:lineRule="auto"/>
        <w:ind w:right="-22"/>
        <w:jc w:val="both"/>
        <w:rPr>
          <w:b/>
        </w:rPr>
      </w:pPr>
      <w:r>
        <w:rPr>
          <w:b/>
        </w:rPr>
        <w:t>12.</w:t>
      </w:r>
      <w:r>
        <w:rPr>
          <w:b/>
        </w:rPr>
        <w:tab/>
      </w:r>
      <w:r w:rsidR="00F352DE">
        <w:rPr>
          <w:b/>
        </w:rPr>
        <w:t>Sprendimo vykdytojai, įgyvendinimo (vykdymo) terminai:</w:t>
      </w:r>
    </w:p>
    <w:p w:rsidR="00F352DE" w:rsidRDefault="00765F7D" w:rsidP="00F352DE">
      <w:pPr>
        <w:spacing w:after="200" w:line="360" w:lineRule="auto"/>
        <w:ind w:right="-306"/>
        <w:jc w:val="both"/>
        <w:rPr>
          <w:b/>
        </w:rPr>
      </w:pPr>
      <w:r>
        <w:rPr>
          <w:b/>
        </w:rPr>
        <w:t xml:space="preserve">13.        </w:t>
      </w:r>
      <w:r w:rsidR="00F352DE">
        <w:rPr>
          <w:b/>
        </w:rPr>
        <w:t>Projekto iniciatorius, rengėjas ir/ar pranešėjas:</w:t>
      </w:r>
    </w:p>
    <w:p w:rsidR="00F352DE" w:rsidRDefault="00F352DE" w:rsidP="00F352DE">
      <w:pPr>
        <w:tabs>
          <w:tab w:val="left" w:pos="284"/>
        </w:tabs>
        <w:spacing w:after="200" w:line="360" w:lineRule="auto"/>
        <w:ind w:right="-306"/>
        <w:jc w:val="both"/>
      </w:pPr>
      <w:r>
        <w:t xml:space="preserve">           Sprendimo projekto iniciatorius  – Anykščių kultūros centro direktorė </w:t>
      </w:r>
      <w:proofErr w:type="spellStart"/>
      <w:r>
        <w:t>Dijana</w:t>
      </w:r>
      <w:proofErr w:type="spellEnd"/>
      <w:r>
        <w:t xml:space="preserve"> </w:t>
      </w:r>
      <w:proofErr w:type="spellStart"/>
      <w:r>
        <w:t>Petrokaitė</w:t>
      </w:r>
      <w:proofErr w:type="spellEnd"/>
      <w:r>
        <w:t xml:space="preserve">. </w:t>
      </w:r>
    </w:p>
    <w:p w:rsidR="00F352DE" w:rsidRDefault="00F352DE" w:rsidP="00F352DE">
      <w:pPr>
        <w:tabs>
          <w:tab w:val="left" w:pos="426"/>
        </w:tabs>
        <w:spacing w:after="200" w:line="360" w:lineRule="auto"/>
        <w:ind w:left="360" w:right="-306" w:hanging="360"/>
        <w:jc w:val="both"/>
        <w:rPr>
          <w:color w:val="FF0000"/>
        </w:rPr>
      </w:pPr>
      <w:r>
        <w:t xml:space="preserve">           Rengėjai – Anykščių kultūros centro direktorė </w:t>
      </w:r>
      <w:proofErr w:type="spellStart"/>
      <w:r>
        <w:t>Dijana</w:t>
      </w:r>
      <w:proofErr w:type="spellEnd"/>
      <w:r>
        <w:t xml:space="preserve"> </w:t>
      </w:r>
      <w:proofErr w:type="spellStart"/>
      <w:r>
        <w:t>Petrokaitė</w:t>
      </w:r>
      <w:proofErr w:type="spellEnd"/>
      <w:r>
        <w:t xml:space="preserve"> ir Kultūros, turizmo ir komunikacijos skyriaus </w:t>
      </w:r>
      <w:r w:rsidR="00DB54B7">
        <w:t xml:space="preserve">vyr. specialistė, laikinai atliekanti vedėjo funkcijas </w:t>
      </w:r>
      <w:r>
        <w:t>Audronė Pajarskienė</w:t>
      </w:r>
      <w:r>
        <w:rPr>
          <w:color w:val="FF0000"/>
        </w:rPr>
        <w:t>.</w:t>
      </w:r>
    </w:p>
    <w:p w:rsidR="00F352DE" w:rsidRDefault="00F352DE" w:rsidP="00F352DE">
      <w:pPr>
        <w:tabs>
          <w:tab w:val="left" w:pos="426"/>
        </w:tabs>
        <w:spacing w:after="200" w:line="360" w:lineRule="auto"/>
        <w:ind w:left="360" w:right="-306" w:hanging="360"/>
        <w:jc w:val="both"/>
        <w:rPr>
          <w:color w:val="FF0000"/>
        </w:rPr>
      </w:pPr>
      <w:r>
        <w:t xml:space="preserve">         Pranešėja – Kultūros, turizmo ir komunikacijos skyriaus </w:t>
      </w:r>
      <w:r w:rsidR="00DB54B7">
        <w:t>vyr. specialistė, laikinai atliekanti vedėjo funkcijas,</w:t>
      </w:r>
      <w:r w:rsidR="00AF27F8">
        <w:t xml:space="preserve"> </w:t>
      </w:r>
      <w:r>
        <w:t>Audronė Pajarskienė</w:t>
      </w:r>
      <w:r>
        <w:rPr>
          <w:color w:val="FF0000"/>
        </w:rPr>
        <w:t>.</w:t>
      </w:r>
      <w:r w:rsidR="00DB54B7">
        <w:rPr>
          <w:color w:val="FF0000"/>
        </w:rPr>
        <w:t xml:space="preserve"> </w:t>
      </w:r>
    </w:p>
    <w:sectPr w:rsidR="00F352DE" w:rsidSect="00F352DE">
      <w:pgSz w:w="11906" w:h="16838" w:code="9"/>
      <w:pgMar w:top="1440" w:right="849" w:bottom="1276"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1B1CEE"/>
    <w:multiLevelType w:val="multilevel"/>
    <w:tmpl w:val="C30E68A0"/>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1A4316"/>
    <w:multiLevelType w:val="multilevel"/>
    <w:tmpl w:val="39F4A41E"/>
    <w:lvl w:ilvl="0">
      <w:start w:val="1"/>
      <w:numFmt w:val="decimal"/>
      <w:lvlText w:val="%1."/>
      <w:lvlJc w:val="left"/>
      <w:pPr>
        <w:ind w:left="108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DBD50C9"/>
    <w:multiLevelType w:val="hybridMultilevel"/>
    <w:tmpl w:val="E050E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F1236"/>
    <w:multiLevelType w:val="hybridMultilevel"/>
    <w:tmpl w:val="3000B86A"/>
    <w:lvl w:ilvl="0" w:tplc="8F52D6E2">
      <w:start w:val="6"/>
      <w:numFmt w:val="bullet"/>
      <w:lvlText w:val="-"/>
      <w:lvlJc w:val="left"/>
      <w:pPr>
        <w:ind w:left="786" w:hanging="360"/>
      </w:pPr>
      <w:rPr>
        <w:rFonts w:ascii="Times New Roman" w:eastAsia="Calibr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175F5092"/>
    <w:multiLevelType w:val="multilevel"/>
    <w:tmpl w:val="B6CE7B1C"/>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 w15:restartNumberingAfterBreak="0">
    <w:nsid w:val="2007546D"/>
    <w:multiLevelType w:val="hybridMultilevel"/>
    <w:tmpl w:val="0C0A6028"/>
    <w:lvl w:ilvl="0" w:tplc="BCFEFCA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230D6B54"/>
    <w:multiLevelType w:val="hybridMultilevel"/>
    <w:tmpl w:val="2EF010DC"/>
    <w:lvl w:ilvl="0" w:tplc="A712D118">
      <w:start w:val="2016"/>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8" w15:restartNumberingAfterBreak="0">
    <w:nsid w:val="2ECF71BB"/>
    <w:multiLevelType w:val="multilevel"/>
    <w:tmpl w:val="3DDC9CA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B45271"/>
    <w:multiLevelType w:val="hybridMultilevel"/>
    <w:tmpl w:val="00B0C5C2"/>
    <w:lvl w:ilvl="0" w:tplc="CF8E2086">
      <w:start w:val="1"/>
      <w:numFmt w:val="decimal"/>
      <w:lvlText w:val="%1."/>
      <w:lvlJc w:val="left"/>
      <w:pPr>
        <w:ind w:left="1215" w:hanging="85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F274B8"/>
    <w:multiLevelType w:val="multilevel"/>
    <w:tmpl w:val="2DC65486"/>
    <w:lvl w:ilvl="0">
      <w:start w:val="4"/>
      <w:numFmt w:val="decimal"/>
      <w:lvlText w:val="%1."/>
      <w:lvlJc w:val="left"/>
      <w:pPr>
        <w:ind w:left="360" w:hanging="360"/>
      </w:pPr>
      <w:rPr>
        <w:rFonts w:hint="default"/>
        <w:b/>
        <w:color w:val="000000"/>
      </w:rPr>
    </w:lvl>
    <w:lvl w:ilvl="1">
      <w:start w:val="2"/>
      <w:numFmt w:val="decimal"/>
      <w:lvlText w:val="%1.%2."/>
      <w:lvlJc w:val="left"/>
      <w:pPr>
        <w:ind w:left="786" w:hanging="360"/>
      </w:pPr>
      <w:rPr>
        <w:rFonts w:hint="default"/>
        <w:b/>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2" w15:restartNumberingAfterBreak="0">
    <w:nsid w:val="5078647C"/>
    <w:multiLevelType w:val="hybridMultilevel"/>
    <w:tmpl w:val="919CA9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7AE00E2"/>
    <w:multiLevelType w:val="hybridMultilevel"/>
    <w:tmpl w:val="4DAC486C"/>
    <w:lvl w:ilvl="0" w:tplc="2FF8B0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5AFA03DC"/>
    <w:multiLevelType w:val="multilevel"/>
    <w:tmpl w:val="44ACF38A"/>
    <w:lvl w:ilvl="0">
      <w:start w:val="6"/>
      <w:numFmt w:val="decimal"/>
      <w:lvlText w:val="%1."/>
      <w:lvlJc w:val="left"/>
      <w:pPr>
        <w:ind w:left="360" w:hanging="360"/>
      </w:pPr>
      <w:rPr>
        <w:rFonts w:hint="default"/>
        <w:b/>
        <w:color w:val="000000"/>
      </w:rPr>
    </w:lvl>
    <w:lvl w:ilvl="1">
      <w:start w:val="4"/>
      <w:numFmt w:val="decimal"/>
      <w:lvlText w:val="%1.%2."/>
      <w:lvlJc w:val="left"/>
      <w:pPr>
        <w:ind w:left="922" w:hanging="360"/>
      </w:pPr>
      <w:rPr>
        <w:rFonts w:hint="default"/>
        <w:b/>
        <w:color w:val="000000"/>
      </w:rPr>
    </w:lvl>
    <w:lvl w:ilvl="2">
      <w:start w:val="1"/>
      <w:numFmt w:val="decimal"/>
      <w:lvlText w:val="%1.%2.%3."/>
      <w:lvlJc w:val="left"/>
      <w:pPr>
        <w:ind w:left="1844" w:hanging="720"/>
      </w:pPr>
      <w:rPr>
        <w:rFonts w:hint="default"/>
        <w:b/>
        <w:color w:val="000000"/>
      </w:rPr>
    </w:lvl>
    <w:lvl w:ilvl="3">
      <w:start w:val="1"/>
      <w:numFmt w:val="decimal"/>
      <w:lvlText w:val="%1.%2.%3.%4."/>
      <w:lvlJc w:val="left"/>
      <w:pPr>
        <w:ind w:left="2406" w:hanging="720"/>
      </w:pPr>
      <w:rPr>
        <w:rFonts w:hint="default"/>
        <w:b/>
        <w:color w:val="000000"/>
      </w:rPr>
    </w:lvl>
    <w:lvl w:ilvl="4">
      <w:start w:val="1"/>
      <w:numFmt w:val="decimal"/>
      <w:lvlText w:val="%1.%2.%3.%4.%5."/>
      <w:lvlJc w:val="left"/>
      <w:pPr>
        <w:ind w:left="3328" w:hanging="1080"/>
      </w:pPr>
      <w:rPr>
        <w:rFonts w:hint="default"/>
        <w:b/>
        <w:color w:val="000000"/>
      </w:rPr>
    </w:lvl>
    <w:lvl w:ilvl="5">
      <w:start w:val="1"/>
      <w:numFmt w:val="decimal"/>
      <w:lvlText w:val="%1.%2.%3.%4.%5.%6."/>
      <w:lvlJc w:val="left"/>
      <w:pPr>
        <w:ind w:left="3890" w:hanging="1080"/>
      </w:pPr>
      <w:rPr>
        <w:rFonts w:hint="default"/>
        <w:b/>
        <w:color w:val="000000"/>
      </w:rPr>
    </w:lvl>
    <w:lvl w:ilvl="6">
      <w:start w:val="1"/>
      <w:numFmt w:val="decimal"/>
      <w:lvlText w:val="%1.%2.%3.%4.%5.%6.%7."/>
      <w:lvlJc w:val="left"/>
      <w:pPr>
        <w:ind w:left="4812" w:hanging="1440"/>
      </w:pPr>
      <w:rPr>
        <w:rFonts w:hint="default"/>
        <w:b/>
        <w:color w:val="000000"/>
      </w:rPr>
    </w:lvl>
    <w:lvl w:ilvl="7">
      <w:start w:val="1"/>
      <w:numFmt w:val="decimal"/>
      <w:lvlText w:val="%1.%2.%3.%4.%5.%6.%7.%8."/>
      <w:lvlJc w:val="left"/>
      <w:pPr>
        <w:ind w:left="5374" w:hanging="1440"/>
      </w:pPr>
      <w:rPr>
        <w:rFonts w:hint="default"/>
        <w:b/>
        <w:color w:val="000000"/>
      </w:rPr>
    </w:lvl>
    <w:lvl w:ilvl="8">
      <w:start w:val="1"/>
      <w:numFmt w:val="decimal"/>
      <w:lvlText w:val="%1.%2.%3.%4.%5.%6.%7.%8.%9."/>
      <w:lvlJc w:val="left"/>
      <w:pPr>
        <w:ind w:left="6296" w:hanging="1800"/>
      </w:pPr>
      <w:rPr>
        <w:rFonts w:hint="default"/>
        <w:b/>
        <w:color w:val="000000"/>
      </w:rPr>
    </w:lvl>
  </w:abstractNum>
  <w:abstractNum w:abstractNumId="15" w15:restartNumberingAfterBreak="0">
    <w:nsid w:val="5B71421A"/>
    <w:multiLevelType w:val="multilevel"/>
    <w:tmpl w:val="A4DCFBF2"/>
    <w:lvl w:ilvl="0">
      <w:start w:val="6"/>
      <w:numFmt w:val="decimal"/>
      <w:lvlText w:val="%1."/>
      <w:lvlJc w:val="left"/>
      <w:pPr>
        <w:ind w:left="786" w:hanging="360"/>
      </w:pPr>
      <w:rPr>
        <w:rFonts w:hint="default"/>
      </w:rPr>
    </w:lvl>
    <w:lvl w:ilvl="1">
      <w:start w:val="2"/>
      <w:numFmt w:val="decimal"/>
      <w:isLgl/>
      <w:lvlText w:val="%1.%2."/>
      <w:lvlJc w:val="left"/>
      <w:pPr>
        <w:ind w:left="562" w:hanging="42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70096B2F"/>
    <w:multiLevelType w:val="hybridMultilevel"/>
    <w:tmpl w:val="B5E0EC0E"/>
    <w:lvl w:ilvl="0" w:tplc="5370785A">
      <w:start w:val="1"/>
      <w:numFmt w:val="decimal"/>
      <w:lvlText w:val="%1)"/>
      <w:lvlJc w:val="left"/>
      <w:pPr>
        <w:ind w:left="927" w:hanging="360"/>
      </w:pPr>
      <w:rPr>
        <w:rFonts w:ascii="Times New Roman" w:eastAsia="Calibri"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7"/>
  </w:num>
  <w:num w:numId="3">
    <w:abstractNumId w:val="8"/>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
  </w:num>
  <w:num w:numId="7">
    <w:abstractNumId w:val="4"/>
  </w:num>
  <w:num w:numId="8">
    <w:abstractNumId w:val="0"/>
  </w:num>
  <w:num w:numId="9">
    <w:abstractNumId w:val="14"/>
  </w:num>
  <w:num w:numId="10">
    <w:abstractNumId w:val="5"/>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9"/>
  </w:num>
  <w:num w:numId="15">
    <w:abstractNumId w:val="3"/>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66D5"/>
    <w:rsid w:val="00011789"/>
    <w:rsid w:val="00011AC5"/>
    <w:rsid w:val="000627EC"/>
    <w:rsid w:val="00084FB4"/>
    <w:rsid w:val="00095140"/>
    <w:rsid w:val="000B716F"/>
    <w:rsid w:val="000E4D88"/>
    <w:rsid w:val="001366EF"/>
    <w:rsid w:val="0015733D"/>
    <w:rsid w:val="001647A2"/>
    <w:rsid w:val="00172FDD"/>
    <w:rsid w:val="0017623B"/>
    <w:rsid w:val="00194F46"/>
    <w:rsid w:val="001B0AE4"/>
    <w:rsid w:val="001D7E09"/>
    <w:rsid w:val="001E40C8"/>
    <w:rsid w:val="001F3CB5"/>
    <w:rsid w:val="00207EA0"/>
    <w:rsid w:val="0022524C"/>
    <w:rsid w:val="002A7D47"/>
    <w:rsid w:val="002B2B42"/>
    <w:rsid w:val="002C554F"/>
    <w:rsid w:val="002E2AE1"/>
    <w:rsid w:val="002F5ECD"/>
    <w:rsid w:val="00304811"/>
    <w:rsid w:val="003049F8"/>
    <w:rsid w:val="003222FD"/>
    <w:rsid w:val="00322422"/>
    <w:rsid w:val="00381CB7"/>
    <w:rsid w:val="003A2F16"/>
    <w:rsid w:val="003A5D6D"/>
    <w:rsid w:val="003A6276"/>
    <w:rsid w:val="003C2CE7"/>
    <w:rsid w:val="003E1338"/>
    <w:rsid w:val="003E15C8"/>
    <w:rsid w:val="003E4781"/>
    <w:rsid w:val="003F23F3"/>
    <w:rsid w:val="0041043B"/>
    <w:rsid w:val="00460E30"/>
    <w:rsid w:val="00462D19"/>
    <w:rsid w:val="00490533"/>
    <w:rsid w:val="00493CE4"/>
    <w:rsid w:val="004A4D94"/>
    <w:rsid w:val="004C266E"/>
    <w:rsid w:val="004E3655"/>
    <w:rsid w:val="00536107"/>
    <w:rsid w:val="0055444C"/>
    <w:rsid w:val="00561665"/>
    <w:rsid w:val="00574AD3"/>
    <w:rsid w:val="00597C1D"/>
    <w:rsid w:val="005B45AB"/>
    <w:rsid w:val="005B5364"/>
    <w:rsid w:val="005C05AA"/>
    <w:rsid w:val="00603C4A"/>
    <w:rsid w:val="00620BB7"/>
    <w:rsid w:val="00650B04"/>
    <w:rsid w:val="00663841"/>
    <w:rsid w:val="006827BD"/>
    <w:rsid w:val="0069200A"/>
    <w:rsid w:val="006C7AA4"/>
    <w:rsid w:val="006D05E8"/>
    <w:rsid w:val="006F39E3"/>
    <w:rsid w:val="00712A99"/>
    <w:rsid w:val="00725074"/>
    <w:rsid w:val="00734524"/>
    <w:rsid w:val="007478E8"/>
    <w:rsid w:val="00765F7D"/>
    <w:rsid w:val="00790285"/>
    <w:rsid w:val="00790DFD"/>
    <w:rsid w:val="007A34FF"/>
    <w:rsid w:val="007C29A3"/>
    <w:rsid w:val="007D4530"/>
    <w:rsid w:val="007F4DBE"/>
    <w:rsid w:val="007F5B8A"/>
    <w:rsid w:val="007F732E"/>
    <w:rsid w:val="00810175"/>
    <w:rsid w:val="0083085B"/>
    <w:rsid w:val="00863CF2"/>
    <w:rsid w:val="008754AD"/>
    <w:rsid w:val="008954E2"/>
    <w:rsid w:val="008A078B"/>
    <w:rsid w:val="008B559F"/>
    <w:rsid w:val="008C18D5"/>
    <w:rsid w:val="008C685A"/>
    <w:rsid w:val="008D1174"/>
    <w:rsid w:val="009130C7"/>
    <w:rsid w:val="00924993"/>
    <w:rsid w:val="00926EE5"/>
    <w:rsid w:val="009307F5"/>
    <w:rsid w:val="00934EE8"/>
    <w:rsid w:val="00936616"/>
    <w:rsid w:val="00950E28"/>
    <w:rsid w:val="0097343D"/>
    <w:rsid w:val="00983DCD"/>
    <w:rsid w:val="0098659F"/>
    <w:rsid w:val="009A3744"/>
    <w:rsid w:val="009B7386"/>
    <w:rsid w:val="009F71CA"/>
    <w:rsid w:val="00A0040B"/>
    <w:rsid w:val="00A13A60"/>
    <w:rsid w:val="00A5713F"/>
    <w:rsid w:val="00A75D64"/>
    <w:rsid w:val="00AA3330"/>
    <w:rsid w:val="00AB0191"/>
    <w:rsid w:val="00AF27F8"/>
    <w:rsid w:val="00B0792A"/>
    <w:rsid w:val="00B23B74"/>
    <w:rsid w:val="00B338D5"/>
    <w:rsid w:val="00B92B0B"/>
    <w:rsid w:val="00BB00DE"/>
    <w:rsid w:val="00BB0A88"/>
    <w:rsid w:val="00BC1EAF"/>
    <w:rsid w:val="00BC5668"/>
    <w:rsid w:val="00BC7D24"/>
    <w:rsid w:val="00BD69BC"/>
    <w:rsid w:val="00BD7BE9"/>
    <w:rsid w:val="00BE4F51"/>
    <w:rsid w:val="00C01721"/>
    <w:rsid w:val="00C142FD"/>
    <w:rsid w:val="00CB23A2"/>
    <w:rsid w:val="00CB6B80"/>
    <w:rsid w:val="00CD1A5E"/>
    <w:rsid w:val="00CF1227"/>
    <w:rsid w:val="00D243BC"/>
    <w:rsid w:val="00D424D8"/>
    <w:rsid w:val="00DB54B7"/>
    <w:rsid w:val="00DB70B4"/>
    <w:rsid w:val="00DE0785"/>
    <w:rsid w:val="00DE516A"/>
    <w:rsid w:val="00DE66D5"/>
    <w:rsid w:val="00E15C21"/>
    <w:rsid w:val="00E20D61"/>
    <w:rsid w:val="00E3279A"/>
    <w:rsid w:val="00E36FB8"/>
    <w:rsid w:val="00E41341"/>
    <w:rsid w:val="00E57447"/>
    <w:rsid w:val="00E61AC8"/>
    <w:rsid w:val="00E703E9"/>
    <w:rsid w:val="00E74D06"/>
    <w:rsid w:val="00E87262"/>
    <w:rsid w:val="00EB0CE7"/>
    <w:rsid w:val="00EB74DF"/>
    <w:rsid w:val="00ED1234"/>
    <w:rsid w:val="00ED1366"/>
    <w:rsid w:val="00EE7B6D"/>
    <w:rsid w:val="00F352DE"/>
    <w:rsid w:val="00F71467"/>
    <w:rsid w:val="00F72302"/>
    <w:rsid w:val="00F72D0C"/>
    <w:rsid w:val="00F737F8"/>
    <w:rsid w:val="00F741DD"/>
    <w:rsid w:val="00FA43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31D47-221D-439E-AB83-BCABB11D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66D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customStyle="1" w:styleId="ListParagraph1">
    <w:name w:val="List Paragraph1"/>
    <w:basedOn w:val="prastasis"/>
    <w:qFormat/>
    <w:rsid w:val="00DE66D5"/>
    <w:pPr>
      <w:spacing w:after="200" w:line="276" w:lineRule="auto"/>
      <w:ind w:left="720"/>
    </w:pPr>
    <w:rPr>
      <w:rFonts w:ascii="Calibri" w:hAnsi="Calibri"/>
      <w:sz w:val="22"/>
      <w:szCs w:val="22"/>
      <w:lang w:val="en-US"/>
    </w:rPr>
  </w:style>
  <w:style w:type="paragraph" w:styleId="Pagrindinistekstas">
    <w:name w:val="Body Text"/>
    <w:basedOn w:val="prastasis"/>
    <w:link w:val="PagrindinistekstasDiagrama"/>
    <w:semiHidden/>
    <w:unhideWhenUsed/>
    <w:rsid w:val="00983DCD"/>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983DCD"/>
    <w:rPr>
      <w:rFonts w:eastAsia="Times New Roman"/>
      <w:bCs/>
      <w:sz w:val="24"/>
      <w:lang w:eastAsia="en-US"/>
    </w:rPr>
  </w:style>
  <w:style w:type="character" w:styleId="Emfaz">
    <w:name w:val="Emphasis"/>
    <w:uiPriority w:val="20"/>
    <w:qFormat/>
    <w:rsid w:val="009307F5"/>
    <w:rPr>
      <w:i/>
      <w:iCs/>
    </w:rPr>
  </w:style>
  <w:style w:type="character" w:customStyle="1" w:styleId="apple-converted-space">
    <w:name w:val="apple-converted-space"/>
    <w:rsid w:val="009307F5"/>
  </w:style>
  <w:style w:type="paragraph" w:styleId="Debesliotekstas">
    <w:name w:val="Balloon Text"/>
    <w:basedOn w:val="prastasis"/>
    <w:link w:val="DebesliotekstasDiagrama"/>
    <w:uiPriority w:val="99"/>
    <w:semiHidden/>
    <w:unhideWhenUsed/>
    <w:rsid w:val="008C18D5"/>
    <w:rPr>
      <w:rFonts w:ascii="Segoe UI" w:hAnsi="Segoe UI" w:cs="Segoe UI"/>
      <w:sz w:val="18"/>
      <w:szCs w:val="18"/>
    </w:rPr>
  </w:style>
  <w:style w:type="character" w:customStyle="1" w:styleId="DebesliotekstasDiagrama">
    <w:name w:val="Debesėlio tekstas Diagrama"/>
    <w:link w:val="Debesliotekstas"/>
    <w:uiPriority w:val="99"/>
    <w:semiHidden/>
    <w:rsid w:val="008C18D5"/>
    <w:rPr>
      <w:rFonts w:ascii="Segoe UI" w:hAnsi="Segoe UI" w:cs="Segoe UI"/>
      <w:sz w:val="18"/>
      <w:szCs w:val="18"/>
      <w:lang w:eastAsia="en-US"/>
    </w:rPr>
  </w:style>
  <w:style w:type="paragraph" w:styleId="Sraopastraipa">
    <w:name w:val="List Paragraph"/>
    <w:basedOn w:val="prastasis"/>
    <w:uiPriority w:val="34"/>
    <w:qFormat/>
    <w:rsid w:val="001B0AE4"/>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64436">
      <w:bodyDiv w:val="1"/>
      <w:marLeft w:val="0"/>
      <w:marRight w:val="0"/>
      <w:marTop w:val="0"/>
      <w:marBottom w:val="0"/>
      <w:divBdr>
        <w:top w:val="none" w:sz="0" w:space="0" w:color="auto"/>
        <w:left w:val="none" w:sz="0" w:space="0" w:color="auto"/>
        <w:bottom w:val="none" w:sz="0" w:space="0" w:color="auto"/>
        <w:right w:val="none" w:sz="0" w:space="0" w:color="auto"/>
      </w:divBdr>
    </w:div>
    <w:div w:id="712656211">
      <w:bodyDiv w:val="1"/>
      <w:marLeft w:val="0"/>
      <w:marRight w:val="0"/>
      <w:marTop w:val="0"/>
      <w:marBottom w:val="0"/>
      <w:divBdr>
        <w:top w:val="none" w:sz="0" w:space="0" w:color="auto"/>
        <w:left w:val="none" w:sz="0" w:space="0" w:color="auto"/>
        <w:bottom w:val="none" w:sz="0" w:space="0" w:color="auto"/>
        <w:right w:val="none" w:sz="0" w:space="0" w:color="auto"/>
      </w:divBdr>
    </w:div>
    <w:div w:id="1019086979">
      <w:bodyDiv w:val="1"/>
      <w:marLeft w:val="0"/>
      <w:marRight w:val="0"/>
      <w:marTop w:val="0"/>
      <w:marBottom w:val="0"/>
      <w:divBdr>
        <w:top w:val="none" w:sz="0" w:space="0" w:color="auto"/>
        <w:left w:val="none" w:sz="0" w:space="0" w:color="auto"/>
        <w:bottom w:val="none" w:sz="0" w:space="0" w:color="auto"/>
        <w:right w:val="none" w:sz="0" w:space="0" w:color="auto"/>
      </w:divBdr>
    </w:div>
    <w:div w:id="142124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419B0-F4CA-4B71-B81B-32FC8D7FE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18278</Words>
  <Characters>10419</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2019-01-29T06:35:00Z</cp:lastPrinted>
  <dcterms:created xsi:type="dcterms:W3CDTF">2020-02-20T12:11:00Z</dcterms:created>
  <dcterms:modified xsi:type="dcterms:W3CDTF">2020-02-20T12:11:00Z</dcterms:modified>
</cp:coreProperties>
</file>